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F5A2" w14:textId="489EF7D7" w:rsidR="00D46B99" w:rsidRDefault="00575288" w:rsidP="0047575D">
      <w:pPr>
        <w:jc w:val="right"/>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color w:val="A6A6A6" w:themeColor="background1" w:themeShade="A6"/>
          <w:sz w:val="40"/>
          <w:szCs w:val="44"/>
        </w:rPr>
        <w:t xml:space="preserve"> </w:t>
      </w:r>
      <w:r w:rsidR="007F6BDA">
        <w:rPr>
          <w:noProof/>
          <w:lang w:val="en-GB" w:eastAsia="en-GB"/>
        </w:rPr>
        <w:drawing>
          <wp:inline distT="0" distB="0" distL="0" distR="0" wp14:anchorId="3F6E73F4" wp14:editId="0B633B73">
            <wp:extent cx="1508760" cy="102611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831" cy="1045210"/>
                    </a:xfrm>
                    <a:prstGeom prst="rect">
                      <a:avLst/>
                    </a:prstGeom>
                    <a:noFill/>
                    <a:ln>
                      <a:noFill/>
                    </a:ln>
                  </pic:spPr>
                </pic:pic>
              </a:graphicData>
            </a:graphic>
          </wp:inline>
        </w:drawing>
      </w:r>
    </w:p>
    <w:p w14:paraId="51BC3146" w14:textId="39858552" w:rsidR="00D46B99" w:rsidRDefault="0047575D" w:rsidP="0047575D">
      <w:pPr>
        <w:tabs>
          <w:tab w:val="left" w:pos="7050"/>
          <w:tab w:val="left" w:pos="9240"/>
        </w:tabs>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color w:val="A6A6A6" w:themeColor="background1" w:themeShade="A6"/>
          <w:sz w:val="40"/>
          <w:szCs w:val="44"/>
        </w:rPr>
        <w:tab/>
      </w:r>
    </w:p>
    <w:p w14:paraId="1656C020" w14:textId="3CF49954" w:rsidR="00D46B99" w:rsidRPr="0035496F" w:rsidRDefault="00941522" w:rsidP="00D16763">
      <w:pPr>
        <w:rPr>
          <w:rFonts w:ascii="Arial" w:eastAsia="Times New Roman" w:hAnsi="Arial" w:cs="Arial"/>
          <w:b/>
          <w:bCs/>
          <w:color w:val="001689"/>
          <w:sz w:val="40"/>
          <w:szCs w:val="44"/>
        </w:rPr>
      </w:pPr>
      <w:r w:rsidRPr="0035496F">
        <w:rPr>
          <w:rFonts w:ascii="Arial" w:eastAsia="Times New Roman" w:hAnsi="Arial" w:cs="Arial"/>
          <w:b/>
          <w:bCs/>
          <w:color w:val="001689"/>
          <w:sz w:val="40"/>
          <w:szCs w:val="44"/>
        </w:rPr>
        <w:t xml:space="preserve">Job description </w:t>
      </w:r>
    </w:p>
    <w:p w14:paraId="19155429" w14:textId="77777777" w:rsidR="00165169" w:rsidRPr="0035496F" w:rsidRDefault="00165169" w:rsidP="00D16763">
      <w:pPr>
        <w:rPr>
          <w:rFonts w:ascii="Arial" w:eastAsia="Times New Roman" w:hAnsi="Arial" w:cs="Arial"/>
          <w:b/>
          <w:bCs/>
          <w:color w:val="001689"/>
          <w:sz w:val="15"/>
          <w:szCs w:val="44"/>
        </w:rPr>
      </w:pPr>
    </w:p>
    <w:tbl>
      <w:tblPr>
        <w:tblW w:w="11052" w:type="dxa"/>
        <w:tblLook w:val="04A0" w:firstRow="1" w:lastRow="0" w:firstColumn="1" w:lastColumn="0" w:noHBand="0" w:noVBand="1"/>
      </w:tblPr>
      <w:tblGrid>
        <w:gridCol w:w="1805"/>
        <w:gridCol w:w="4820"/>
        <w:gridCol w:w="2410"/>
        <w:gridCol w:w="2017"/>
      </w:tblGrid>
      <w:tr w:rsidR="00AB409C" w:rsidRPr="00AB409C" w14:paraId="58C98590" w14:textId="77777777" w:rsidTr="00941522">
        <w:trPr>
          <w:trHeight w:val="400"/>
        </w:trPr>
        <w:tc>
          <w:tcPr>
            <w:tcW w:w="11052" w:type="dxa"/>
            <w:gridSpan w:val="4"/>
            <w:tcBorders>
              <w:top w:val="nil"/>
              <w:left w:val="single" w:sz="4" w:space="0" w:color="A6A6A6"/>
              <w:bottom w:val="nil"/>
              <w:right w:val="nil"/>
            </w:tcBorders>
            <w:shd w:val="clear" w:color="auto" w:fill="60D1E0"/>
            <w:vAlign w:val="center"/>
            <w:hideMark/>
          </w:tcPr>
          <w:p w14:paraId="624A55C6" w14:textId="1040939E" w:rsidR="00AB409C" w:rsidRPr="00FA016A" w:rsidRDefault="00941522" w:rsidP="00AB409C">
            <w:pPr>
              <w:jc w:val="center"/>
              <w:rPr>
                <w:rFonts w:ascii="Century Gothic" w:eastAsia="Times New Roman" w:hAnsi="Century Gothic" w:cs="Times New Roman"/>
                <w:b/>
                <w:bCs/>
                <w:color w:val="FFFFFF"/>
                <w:sz w:val="22"/>
                <w:szCs w:val="22"/>
              </w:rPr>
            </w:pPr>
            <w:r>
              <w:rPr>
                <w:rFonts w:ascii="Century Gothic" w:eastAsia="Times New Roman" w:hAnsi="Century Gothic" w:cs="Times New Roman"/>
                <w:b/>
                <w:bCs/>
                <w:sz w:val="22"/>
                <w:szCs w:val="22"/>
              </w:rPr>
              <w:t>J</w:t>
            </w:r>
            <w:r w:rsidRPr="0095010E">
              <w:rPr>
                <w:rFonts w:ascii="Century Gothic" w:eastAsia="Times New Roman" w:hAnsi="Century Gothic" w:cs="Times New Roman"/>
                <w:b/>
                <w:bCs/>
                <w:sz w:val="22"/>
                <w:szCs w:val="22"/>
              </w:rPr>
              <w:t>ob overview</w:t>
            </w:r>
          </w:p>
        </w:tc>
      </w:tr>
      <w:tr w:rsidR="00AB409C" w:rsidRPr="00AB409C" w14:paraId="7C743D2F" w14:textId="77777777" w:rsidTr="00941522">
        <w:trPr>
          <w:trHeight w:val="500"/>
        </w:trPr>
        <w:tc>
          <w:tcPr>
            <w:tcW w:w="1805" w:type="dxa"/>
            <w:tcBorders>
              <w:top w:val="single" w:sz="4" w:space="0" w:color="BFBFBF"/>
              <w:left w:val="single" w:sz="4" w:space="0" w:color="BFBFBF"/>
              <w:bottom w:val="single" w:sz="4" w:space="0" w:color="BFBFBF"/>
              <w:right w:val="single" w:sz="4" w:space="0" w:color="BFBFBF"/>
            </w:tcBorders>
            <w:shd w:val="clear" w:color="auto" w:fill="60D1E0"/>
            <w:vAlign w:val="center"/>
            <w:hideMark/>
          </w:tcPr>
          <w:p w14:paraId="4615D016" w14:textId="46BB208C" w:rsidR="00AB409C" w:rsidRPr="0095010E" w:rsidRDefault="00941522" w:rsidP="00AB409C">
            <w:pPr>
              <w:jc w:val="right"/>
              <w:rPr>
                <w:rFonts w:ascii="Arial" w:eastAsia="Times New Roman" w:hAnsi="Arial" w:cs="Arial"/>
                <w:b/>
                <w:bCs/>
                <w:sz w:val="22"/>
                <w:szCs w:val="22"/>
              </w:rPr>
            </w:pPr>
            <w:r w:rsidRPr="0095010E">
              <w:rPr>
                <w:rFonts w:ascii="Arial" w:eastAsia="Times New Roman" w:hAnsi="Arial" w:cs="Arial"/>
                <w:b/>
                <w:bCs/>
                <w:sz w:val="22"/>
                <w:szCs w:val="22"/>
              </w:rPr>
              <w:t>Job</w:t>
            </w:r>
            <w:r>
              <w:rPr>
                <w:rFonts w:ascii="Arial" w:eastAsia="Times New Roman" w:hAnsi="Arial" w:cs="Arial"/>
                <w:b/>
                <w:bCs/>
                <w:sz w:val="22"/>
                <w:szCs w:val="22"/>
              </w:rPr>
              <w:t xml:space="preserve"> </w:t>
            </w:r>
            <w:r w:rsidRPr="0095010E">
              <w:rPr>
                <w:rFonts w:ascii="Arial" w:eastAsia="Times New Roman" w:hAnsi="Arial" w:cs="Arial"/>
                <w:b/>
                <w:bCs/>
                <w:sz w:val="22"/>
                <w:szCs w:val="22"/>
              </w:rPr>
              <w:t>title</w:t>
            </w:r>
          </w:p>
        </w:tc>
        <w:tc>
          <w:tcPr>
            <w:tcW w:w="9247" w:type="dxa"/>
            <w:gridSpan w:val="3"/>
            <w:tcBorders>
              <w:top w:val="single" w:sz="4" w:space="0" w:color="BFBFBF"/>
              <w:left w:val="nil"/>
              <w:bottom w:val="single" w:sz="4" w:space="0" w:color="BFBFBF"/>
              <w:right w:val="single" w:sz="4" w:space="0" w:color="BFBFBF"/>
            </w:tcBorders>
            <w:shd w:val="clear" w:color="auto" w:fill="F2F2F2"/>
            <w:vAlign w:val="center"/>
            <w:hideMark/>
          </w:tcPr>
          <w:p w14:paraId="2649E8C9" w14:textId="36406BEE" w:rsidR="00AB409C" w:rsidRPr="001F0AAE" w:rsidRDefault="004C6810" w:rsidP="004C6810">
            <w:pPr>
              <w:autoSpaceDE w:val="0"/>
              <w:autoSpaceDN w:val="0"/>
              <w:adjustRightInd w:val="0"/>
              <w:rPr>
                <w:rFonts w:ascii="Arial" w:eastAsia="Times New Roman" w:hAnsi="Arial" w:cs="Arial"/>
                <w:color w:val="000000"/>
                <w:sz w:val="22"/>
                <w:szCs w:val="22"/>
              </w:rPr>
            </w:pPr>
            <w:r>
              <w:rPr>
                <w:rFonts w:ascii="Arial" w:eastAsia="Times New Roman" w:hAnsi="Arial" w:cs="Arial"/>
                <w:color w:val="000000"/>
                <w:sz w:val="22"/>
                <w:szCs w:val="22"/>
              </w:rPr>
              <w:t>A</w:t>
            </w:r>
            <w:r w:rsidR="003B3AA0">
              <w:rPr>
                <w:rFonts w:ascii="Arial" w:eastAsia="Times New Roman" w:hAnsi="Arial" w:cs="Arial"/>
                <w:color w:val="000000"/>
                <w:sz w:val="22"/>
                <w:szCs w:val="22"/>
              </w:rPr>
              <w:t>dvisor</w:t>
            </w:r>
            <w:r w:rsidR="006C4742">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Community &amp; Business Planning</w:t>
            </w:r>
          </w:p>
        </w:tc>
      </w:tr>
      <w:tr w:rsidR="00D7239D" w:rsidRPr="00AB409C" w14:paraId="3AD9E5D5" w14:textId="77777777" w:rsidTr="00941522">
        <w:trPr>
          <w:trHeight w:val="500"/>
        </w:trPr>
        <w:tc>
          <w:tcPr>
            <w:tcW w:w="1805" w:type="dxa"/>
            <w:tcBorders>
              <w:top w:val="nil"/>
              <w:left w:val="single" w:sz="4" w:space="0" w:color="BFBFBF"/>
              <w:bottom w:val="single" w:sz="4" w:space="0" w:color="BFBFBF"/>
              <w:right w:val="single" w:sz="4" w:space="0" w:color="BFBFBF"/>
            </w:tcBorders>
            <w:shd w:val="clear" w:color="auto" w:fill="60D1E0"/>
            <w:vAlign w:val="center"/>
            <w:hideMark/>
          </w:tcPr>
          <w:p w14:paraId="125C2FEF" w14:textId="0DA08FBE" w:rsidR="00D7239D" w:rsidRPr="0095010E" w:rsidRDefault="00941522" w:rsidP="004B550D">
            <w:pPr>
              <w:jc w:val="right"/>
              <w:rPr>
                <w:rFonts w:ascii="Arial" w:eastAsia="Times New Roman" w:hAnsi="Arial" w:cs="Arial"/>
                <w:b/>
                <w:bCs/>
                <w:sz w:val="22"/>
                <w:szCs w:val="22"/>
              </w:rPr>
            </w:pPr>
            <w:r w:rsidRPr="0095010E">
              <w:rPr>
                <w:rFonts w:ascii="Arial" w:eastAsia="Times New Roman" w:hAnsi="Arial" w:cs="Arial"/>
                <w:b/>
                <w:bCs/>
                <w:sz w:val="22"/>
                <w:szCs w:val="22"/>
              </w:rPr>
              <w:t>Department</w:t>
            </w:r>
          </w:p>
        </w:tc>
        <w:tc>
          <w:tcPr>
            <w:tcW w:w="4820" w:type="dxa"/>
            <w:tcBorders>
              <w:top w:val="nil"/>
              <w:left w:val="nil"/>
              <w:bottom w:val="single" w:sz="4" w:space="0" w:color="BFBFBF"/>
              <w:right w:val="single" w:sz="4" w:space="0" w:color="BFBFBF"/>
            </w:tcBorders>
            <w:shd w:val="clear" w:color="auto" w:fill="F2F2F2"/>
            <w:vAlign w:val="center"/>
            <w:hideMark/>
          </w:tcPr>
          <w:p w14:paraId="73CAC1E5" w14:textId="58D00000" w:rsidR="00D7239D" w:rsidRPr="001F0AAE" w:rsidRDefault="004A0F5E" w:rsidP="00D7239D">
            <w:pPr>
              <w:rPr>
                <w:rFonts w:ascii="Arial" w:eastAsia="Times New Roman" w:hAnsi="Arial" w:cs="Arial"/>
                <w:color w:val="000000"/>
                <w:sz w:val="22"/>
                <w:szCs w:val="22"/>
              </w:rPr>
            </w:pPr>
            <w:r>
              <w:rPr>
                <w:rFonts w:ascii="Arial" w:eastAsia="Times New Roman" w:hAnsi="Arial" w:cs="Arial"/>
                <w:color w:val="000000"/>
                <w:sz w:val="22"/>
                <w:szCs w:val="22"/>
              </w:rPr>
              <w:t>Community &amp; Business Planning</w:t>
            </w:r>
          </w:p>
        </w:tc>
        <w:tc>
          <w:tcPr>
            <w:tcW w:w="2410" w:type="dxa"/>
            <w:tcBorders>
              <w:top w:val="nil"/>
              <w:left w:val="nil"/>
              <w:bottom w:val="single" w:sz="4" w:space="0" w:color="BFBFBF"/>
              <w:right w:val="single" w:sz="4" w:space="0" w:color="BFBFBF"/>
            </w:tcBorders>
            <w:shd w:val="clear" w:color="auto" w:fill="60D1E0"/>
            <w:vAlign w:val="center"/>
          </w:tcPr>
          <w:p w14:paraId="14EB717A" w14:textId="67FB512A" w:rsidR="00796164" w:rsidRDefault="00941522" w:rsidP="00D7239D">
            <w:pPr>
              <w:rPr>
                <w:rFonts w:ascii="Arial" w:eastAsia="Times New Roman" w:hAnsi="Arial" w:cs="Arial"/>
                <w:b/>
                <w:color w:val="000000"/>
                <w:sz w:val="22"/>
                <w:szCs w:val="22"/>
              </w:rPr>
            </w:pPr>
            <w:r>
              <w:rPr>
                <w:rFonts w:ascii="Arial" w:eastAsia="Times New Roman" w:hAnsi="Arial" w:cs="Arial"/>
                <w:b/>
                <w:color w:val="000000"/>
                <w:sz w:val="22"/>
                <w:szCs w:val="22"/>
              </w:rPr>
              <w:t>Executive</w:t>
            </w:r>
          </w:p>
          <w:p w14:paraId="447D5CDC" w14:textId="683508A5" w:rsidR="00D7239D" w:rsidRPr="00D7239D" w:rsidRDefault="00941522" w:rsidP="00D7239D">
            <w:pPr>
              <w:rPr>
                <w:rFonts w:ascii="Arial" w:eastAsia="Times New Roman" w:hAnsi="Arial" w:cs="Arial"/>
                <w:b/>
                <w:color w:val="000000"/>
                <w:sz w:val="22"/>
                <w:szCs w:val="22"/>
              </w:rPr>
            </w:pPr>
            <w:r w:rsidRPr="00D7239D">
              <w:rPr>
                <w:rFonts w:ascii="Arial" w:eastAsia="Times New Roman" w:hAnsi="Arial" w:cs="Arial"/>
                <w:b/>
                <w:color w:val="000000"/>
                <w:sz w:val="22"/>
                <w:szCs w:val="22"/>
              </w:rPr>
              <w:t>Directorate</w:t>
            </w:r>
          </w:p>
        </w:tc>
        <w:tc>
          <w:tcPr>
            <w:tcW w:w="2017" w:type="dxa"/>
            <w:tcBorders>
              <w:top w:val="nil"/>
              <w:left w:val="nil"/>
              <w:bottom w:val="single" w:sz="4" w:space="0" w:color="BFBFBF"/>
              <w:right w:val="single" w:sz="4" w:space="0" w:color="BFBFBF"/>
            </w:tcBorders>
            <w:shd w:val="clear" w:color="auto" w:fill="F2F2F2"/>
            <w:vAlign w:val="center"/>
          </w:tcPr>
          <w:p w14:paraId="75A7A10A" w14:textId="091D2CF3" w:rsidR="00D7239D" w:rsidRPr="001F0AAE" w:rsidRDefault="00103888" w:rsidP="00D7239D">
            <w:pPr>
              <w:rPr>
                <w:rFonts w:ascii="Arial" w:eastAsia="Times New Roman" w:hAnsi="Arial" w:cs="Arial"/>
                <w:color w:val="000000"/>
                <w:sz w:val="22"/>
                <w:szCs w:val="22"/>
              </w:rPr>
            </w:pPr>
            <w:r>
              <w:rPr>
                <w:rFonts w:ascii="Arial" w:eastAsia="Times New Roman" w:hAnsi="Arial" w:cs="Arial"/>
                <w:color w:val="000000"/>
                <w:sz w:val="22"/>
                <w:szCs w:val="22"/>
              </w:rPr>
              <w:t>Customer Insight</w:t>
            </w:r>
          </w:p>
        </w:tc>
      </w:tr>
      <w:tr w:rsidR="004C74B9" w:rsidRPr="00AB409C" w14:paraId="200B9592" w14:textId="77777777" w:rsidTr="00941522">
        <w:trPr>
          <w:trHeight w:val="600"/>
        </w:trPr>
        <w:tc>
          <w:tcPr>
            <w:tcW w:w="1805" w:type="dxa"/>
            <w:tcBorders>
              <w:top w:val="nil"/>
              <w:left w:val="single" w:sz="4" w:space="0" w:color="BFBFBF"/>
              <w:bottom w:val="single" w:sz="4" w:space="0" w:color="BFBFBF"/>
              <w:right w:val="single" w:sz="4" w:space="0" w:color="BFBFBF"/>
            </w:tcBorders>
            <w:shd w:val="clear" w:color="auto" w:fill="60D1E0"/>
            <w:vAlign w:val="center"/>
            <w:hideMark/>
          </w:tcPr>
          <w:p w14:paraId="03E38D22" w14:textId="04B8D23C" w:rsidR="004C74B9" w:rsidRPr="0095010E" w:rsidRDefault="00941522" w:rsidP="001F0AAE">
            <w:pPr>
              <w:jc w:val="right"/>
              <w:rPr>
                <w:rFonts w:ascii="Arial" w:eastAsia="Times New Roman" w:hAnsi="Arial" w:cs="Arial"/>
                <w:b/>
                <w:bCs/>
                <w:sz w:val="22"/>
                <w:szCs w:val="22"/>
              </w:rPr>
            </w:pPr>
            <w:r>
              <w:rPr>
                <w:rFonts w:ascii="Arial" w:eastAsia="Times New Roman" w:hAnsi="Arial" w:cs="Arial"/>
                <w:b/>
                <w:bCs/>
                <w:sz w:val="22"/>
                <w:szCs w:val="22"/>
              </w:rPr>
              <w:t xml:space="preserve"> </w:t>
            </w:r>
            <w:r w:rsidRPr="0095010E">
              <w:rPr>
                <w:rFonts w:ascii="Arial" w:eastAsia="Times New Roman" w:hAnsi="Arial" w:cs="Arial"/>
                <w:b/>
                <w:bCs/>
                <w:sz w:val="22"/>
                <w:szCs w:val="22"/>
              </w:rPr>
              <w:t>Reports to</w:t>
            </w:r>
          </w:p>
        </w:tc>
        <w:tc>
          <w:tcPr>
            <w:tcW w:w="4820" w:type="dxa"/>
            <w:tcBorders>
              <w:top w:val="nil"/>
              <w:left w:val="nil"/>
              <w:bottom w:val="single" w:sz="4" w:space="0" w:color="BFBFBF"/>
              <w:right w:val="single" w:sz="4" w:space="0" w:color="BFBFBF"/>
            </w:tcBorders>
            <w:shd w:val="clear" w:color="000000" w:fill="F2F2F2"/>
            <w:hideMark/>
          </w:tcPr>
          <w:p w14:paraId="47085533" w14:textId="406E7B2D" w:rsidR="004C74B9" w:rsidRPr="004B550D" w:rsidRDefault="00713851" w:rsidP="004B550D">
            <w:pPr>
              <w:rPr>
                <w:rFonts w:ascii="Arial" w:eastAsia="Times New Roman" w:hAnsi="Arial" w:cs="Arial"/>
                <w:color w:val="000000"/>
                <w:sz w:val="22"/>
                <w:szCs w:val="22"/>
              </w:rPr>
            </w:pPr>
            <w:r w:rsidRPr="004B550D">
              <w:rPr>
                <w:rFonts w:ascii="Arial" w:eastAsia="Times New Roman" w:hAnsi="Arial" w:cs="Arial"/>
                <w:color w:val="000000"/>
                <w:sz w:val="22"/>
                <w:szCs w:val="22"/>
              </w:rPr>
              <w:t xml:space="preserve">Manager – Operational Performance &amp; Service Improvement </w:t>
            </w:r>
          </w:p>
        </w:tc>
        <w:tc>
          <w:tcPr>
            <w:tcW w:w="2410" w:type="dxa"/>
            <w:tcBorders>
              <w:top w:val="nil"/>
              <w:left w:val="nil"/>
              <w:bottom w:val="single" w:sz="4" w:space="0" w:color="BFBFBF"/>
              <w:right w:val="single" w:sz="4" w:space="0" w:color="BFBFBF"/>
            </w:tcBorders>
            <w:shd w:val="clear" w:color="auto" w:fill="60D1E0"/>
          </w:tcPr>
          <w:p w14:paraId="293A6FFB" w14:textId="77777777" w:rsidR="004C74B9" w:rsidRPr="004A48B3" w:rsidRDefault="004C74B9" w:rsidP="001F0AAE">
            <w:pPr>
              <w:rPr>
                <w:rFonts w:ascii="Arial" w:eastAsia="Times New Roman" w:hAnsi="Arial" w:cs="Arial"/>
                <w:b/>
                <w:sz w:val="22"/>
                <w:szCs w:val="22"/>
              </w:rPr>
            </w:pPr>
          </w:p>
          <w:p w14:paraId="0789B8AD" w14:textId="01A37A7B" w:rsidR="004A48B3" w:rsidRPr="004A48B3" w:rsidRDefault="00941522" w:rsidP="001F0AAE">
            <w:pPr>
              <w:rPr>
                <w:rFonts w:ascii="Arial" w:eastAsia="Times New Roman" w:hAnsi="Arial" w:cs="Arial"/>
                <w:b/>
                <w:sz w:val="22"/>
                <w:szCs w:val="22"/>
              </w:rPr>
            </w:pPr>
            <w:r w:rsidRPr="004A48B3">
              <w:rPr>
                <w:rFonts w:ascii="Arial" w:eastAsia="Times New Roman" w:hAnsi="Arial" w:cs="Arial"/>
                <w:b/>
                <w:sz w:val="22"/>
                <w:szCs w:val="22"/>
              </w:rPr>
              <w:t xml:space="preserve">Date </w:t>
            </w:r>
          </w:p>
        </w:tc>
        <w:tc>
          <w:tcPr>
            <w:tcW w:w="2017" w:type="dxa"/>
            <w:tcBorders>
              <w:top w:val="nil"/>
              <w:left w:val="nil"/>
              <w:bottom w:val="single" w:sz="4" w:space="0" w:color="BFBFBF"/>
              <w:right w:val="single" w:sz="4" w:space="0" w:color="BFBFBF"/>
            </w:tcBorders>
            <w:shd w:val="clear" w:color="000000" w:fill="F2F2F2"/>
          </w:tcPr>
          <w:p w14:paraId="2844E142" w14:textId="77777777" w:rsidR="00C524F8" w:rsidRDefault="00C524F8" w:rsidP="001F0AAE">
            <w:pPr>
              <w:rPr>
                <w:rFonts w:ascii="Arial" w:eastAsia="Times New Roman" w:hAnsi="Arial" w:cs="Arial"/>
                <w:color w:val="000000"/>
                <w:sz w:val="22"/>
                <w:szCs w:val="22"/>
              </w:rPr>
            </w:pPr>
          </w:p>
          <w:p w14:paraId="51D629BA" w14:textId="4D785A52" w:rsidR="00B25109" w:rsidRPr="00FA016A" w:rsidRDefault="00D32F64" w:rsidP="001F0AAE">
            <w:pPr>
              <w:rPr>
                <w:rFonts w:ascii="Arial" w:eastAsia="Times New Roman" w:hAnsi="Arial" w:cs="Arial"/>
                <w:color w:val="000000"/>
                <w:sz w:val="22"/>
                <w:szCs w:val="22"/>
              </w:rPr>
            </w:pPr>
            <w:r>
              <w:rPr>
                <w:rFonts w:ascii="Arial" w:eastAsia="Times New Roman" w:hAnsi="Arial" w:cs="Arial"/>
                <w:color w:val="000000"/>
                <w:sz w:val="22"/>
                <w:szCs w:val="22"/>
              </w:rPr>
              <w:t>January</w:t>
            </w:r>
            <w:r w:rsidR="00EB18E8">
              <w:rPr>
                <w:rFonts w:ascii="Arial" w:eastAsia="Times New Roman" w:hAnsi="Arial" w:cs="Arial"/>
                <w:color w:val="000000"/>
                <w:sz w:val="22"/>
                <w:szCs w:val="22"/>
              </w:rPr>
              <w:t xml:space="preserve"> </w:t>
            </w:r>
            <w:r w:rsidR="00B25109">
              <w:rPr>
                <w:rFonts w:ascii="Arial" w:eastAsia="Times New Roman" w:hAnsi="Arial" w:cs="Arial"/>
                <w:color w:val="000000"/>
                <w:sz w:val="22"/>
                <w:szCs w:val="22"/>
              </w:rPr>
              <w:t>202</w:t>
            </w:r>
            <w:r>
              <w:rPr>
                <w:rFonts w:ascii="Arial" w:eastAsia="Times New Roman" w:hAnsi="Arial" w:cs="Arial"/>
                <w:color w:val="000000"/>
                <w:sz w:val="22"/>
                <w:szCs w:val="22"/>
              </w:rPr>
              <w:t>1</w:t>
            </w:r>
          </w:p>
        </w:tc>
      </w:tr>
      <w:tr w:rsidR="004A48B3" w:rsidRPr="00AB409C" w14:paraId="44AABF67" w14:textId="77777777" w:rsidTr="00941522">
        <w:trPr>
          <w:trHeight w:val="600"/>
        </w:trPr>
        <w:tc>
          <w:tcPr>
            <w:tcW w:w="1805" w:type="dxa"/>
            <w:tcBorders>
              <w:top w:val="nil"/>
              <w:left w:val="single" w:sz="4" w:space="0" w:color="BFBFBF"/>
              <w:bottom w:val="single" w:sz="4" w:space="0" w:color="BFBFBF"/>
              <w:right w:val="single" w:sz="4" w:space="0" w:color="BFBFBF"/>
            </w:tcBorders>
            <w:shd w:val="clear" w:color="auto" w:fill="60D1E0"/>
            <w:vAlign w:val="center"/>
          </w:tcPr>
          <w:p w14:paraId="746B382F" w14:textId="7FE9E3A9" w:rsidR="004A48B3" w:rsidRPr="0095010E" w:rsidRDefault="00941522" w:rsidP="001F0AAE">
            <w:pPr>
              <w:jc w:val="right"/>
              <w:rPr>
                <w:rFonts w:ascii="Arial" w:eastAsia="Times New Roman" w:hAnsi="Arial" w:cs="Arial"/>
                <w:b/>
                <w:bCs/>
                <w:sz w:val="22"/>
                <w:szCs w:val="22"/>
              </w:rPr>
            </w:pPr>
            <w:r>
              <w:rPr>
                <w:rFonts w:ascii="Arial" w:eastAsia="Times New Roman" w:hAnsi="Arial" w:cs="Arial"/>
                <w:b/>
                <w:bCs/>
                <w:sz w:val="22"/>
                <w:szCs w:val="22"/>
              </w:rPr>
              <w:t xml:space="preserve"> </w:t>
            </w:r>
            <w:r w:rsidRPr="0095010E">
              <w:rPr>
                <w:rFonts w:ascii="Arial" w:eastAsia="Times New Roman" w:hAnsi="Arial" w:cs="Arial"/>
                <w:b/>
                <w:bCs/>
                <w:sz w:val="22"/>
                <w:szCs w:val="22"/>
              </w:rPr>
              <w:t xml:space="preserve">Responsible for </w:t>
            </w:r>
          </w:p>
        </w:tc>
        <w:tc>
          <w:tcPr>
            <w:tcW w:w="4820" w:type="dxa"/>
            <w:tcBorders>
              <w:top w:val="nil"/>
              <w:left w:val="nil"/>
              <w:bottom w:val="single" w:sz="4" w:space="0" w:color="BFBFBF"/>
              <w:right w:val="single" w:sz="4" w:space="0" w:color="BFBFBF"/>
            </w:tcBorders>
            <w:shd w:val="clear" w:color="000000" w:fill="F2F2F2"/>
          </w:tcPr>
          <w:p w14:paraId="5A1828D1" w14:textId="77777777" w:rsidR="004C6810" w:rsidRDefault="004C6810" w:rsidP="00E64CB3">
            <w:pPr>
              <w:rPr>
                <w:rFonts w:ascii="Arial" w:eastAsia="Times New Roman" w:hAnsi="Arial" w:cs="Arial"/>
                <w:color w:val="000000"/>
                <w:sz w:val="22"/>
                <w:szCs w:val="22"/>
              </w:rPr>
            </w:pPr>
          </w:p>
          <w:p w14:paraId="2F473C10" w14:textId="69220B4B" w:rsidR="00B86CFE" w:rsidRPr="00103888" w:rsidRDefault="004C6810" w:rsidP="00E64CB3">
            <w:pPr>
              <w:rPr>
                <w:rFonts w:ascii="Arial" w:eastAsia="Times New Roman" w:hAnsi="Arial" w:cs="Arial"/>
                <w:color w:val="000000"/>
                <w:sz w:val="22"/>
                <w:szCs w:val="22"/>
              </w:rPr>
            </w:pPr>
            <w:r>
              <w:rPr>
                <w:rFonts w:ascii="Arial" w:eastAsia="Times New Roman" w:hAnsi="Arial" w:cs="Arial"/>
                <w:color w:val="000000"/>
                <w:sz w:val="22"/>
                <w:szCs w:val="22"/>
              </w:rPr>
              <w:t>No direct reports</w:t>
            </w:r>
            <w:r w:rsidR="00B86CFE">
              <w:rPr>
                <w:rFonts w:ascii="Arial" w:eastAsia="Times New Roman" w:hAnsi="Arial" w:cs="Arial"/>
                <w:color w:val="000000"/>
                <w:sz w:val="22"/>
                <w:szCs w:val="22"/>
              </w:rPr>
              <w:t xml:space="preserve"> </w:t>
            </w:r>
          </w:p>
        </w:tc>
        <w:tc>
          <w:tcPr>
            <w:tcW w:w="2410" w:type="dxa"/>
            <w:tcBorders>
              <w:top w:val="nil"/>
              <w:left w:val="nil"/>
              <w:bottom w:val="single" w:sz="4" w:space="0" w:color="BFBFBF"/>
              <w:right w:val="single" w:sz="4" w:space="0" w:color="BFBFBF"/>
            </w:tcBorders>
            <w:shd w:val="clear" w:color="auto" w:fill="60D1E0"/>
          </w:tcPr>
          <w:p w14:paraId="0EE860CF" w14:textId="77777777" w:rsidR="004A48B3" w:rsidRPr="004A48B3" w:rsidRDefault="004A48B3" w:rsidP="001F0AAE">
            <w:pPr>
              <w:rPr>
                <w:rFonts w:ascii="Arial" w:eastAsia="Times New Roman" w:hAnsi="Arial" w:cs="Arial"/>
                <w:b/>
                <w:color w:val="000000"/>
                <w:sz w:val="22"/>
                <w:szCs w:val="22"/>
              </w:rPr>
            </w:pPr>
          </w:p>
          <w:p w14:paraId="46A1735C" w14:textId="77777777" w:rsidR="004A48B3" w:rsidRDefault="00941522" w:rsidP="001F0AAE">
            <w:pPr>
              <w:rPr>
                <w:rFonts w:ascii="Arial" w:eastAsia="Times New Roman" w:hAnsi="Arial" w:cs="Arial"/>
                <w:b/>
                <w:color w:val="000000"/>
                <w:sz w:val="22"/>
                <w:szCs w:val="22"/>
              </w:rPr>
            </w:pPr>
            <w:r w:rsidRPr="004A48B3">
              <w:rPr>
                <w:rFonts w:ascii="Arial" w:eastAsia="Times New Roman" w:hAnsi="Arial" w:cs="Arial"/>
                <w:b/>
                <w:color w:val="000000"/>
                <w:sz w:val="22"/>
                <w:szCs w:val="22"/>
              </w:rPr>
              <w:t xml:space="preserve">Job ref </w:t>
            </w:r>
          </w:p>
          <w:p w14:paraId="1004456F" w14:textId="36C6BA9F" w:rsidR="00C13559" w:rsidRPr="004A48B3" w:rsidRDefault="00C13559" w:rsidP="009107C6">
            <w:pPr>
              <w:rPr>
                <w:rFonts w:ascii="Arial" w:eastAsia="Times New Roman" w:hAnsi="Arial" w:cs="Arial"/>
                <w:b/>
                <w:color w:val="000000"/>
                <w:sz w:val="22"/>
                <w:szCs w:val="22"/>
              </w:rPr>
            </w:pPr>
          </w:p>
        </w:tc>
        <w:tc>
          <w:tcPr>
            <w:tcW w:w="2017" w:type="dxa"/>
            <w:tcBorders>
              <w:top w:val="nil"/>
              <w:left w:val="nil"/>
              <w:bottom w:val="single" w:sz="4" w:space="0" w:color="BFBFBF"/>
              <w:right w:val="single" w:sz="4" w:space="0" w:color="BFBFBF"/>
            </w:tcBorders>
            <w:shd w:val="clear" w:color="000000" w:fill="F2F2F2"/>
          </w:tcPr>
          <w:p w14:paraId="1CB012B6" w14:textId="77777777" w:rsidR="004A48B3" w:rsidRDefault="004A48B3" w:rsidP="001F0AAE">
            <w:pPr>
              <w:rPr>
                <w:rFonts w:ascii="Arial" w:eastAsia="Times New Roman" w:hAnsi="Arial" w:cs="Arial"/>
                <w:color w:val="000000"/>
                <w:sz w:val="22"/>
                <w:szCs w:val="22"/>
              </w:rPr>
            </w:pPr>
          </w:p>
          <w:p w14:paraId="5C54BD3E" w14:textId="77777777" w:rsidR="00C524F8" w:rsidRDefault="004B550D" w:rsidP="001F0AAE">
            <w:pPr>
              <w:rPr>
                <w:rFonts w:ascii="Arial" w:eastAsia="Times New Roman" w:hAnsi="Arial" w:cs="Arial"/>
                <w:color w:val="000000"/>
                <w:sz w:val="22"/>
                <w:szCs w:val="22"/>
              </w:rPr>
            </w:pPr>
            <w:r>
              <w:rPr>
                <w:rFonts w:ascii="Arial" w:eastAsia="Times New Roman" w:hAnsi="Arial" w:cs="Arial"/>
                <w:color w:val="000000"/>
                <w:sz w:val="22"/>
                <w:szCs w:val="22"/>
              </w:rPr>
              <w:t>CI009</w:t>
            </w:r>
          </w:p>
          <w:p w14:paraId="4E4CC669" w14:textId="77777777" w:rsidR="00C13559" w:rsidRDefault="00C13559" w:rsidP="001F0AAE">
            <w:pPr>
              <w:rPr>
                <w:rFonts w:ascii="Arial" w:eastAsia="Times New Roman" w:hAnsi="Arial" w:cs="Arial"/>
                <w:color w:val="000000"/>
                <w:sz w:val="22"/>
                <w:szCs w:val="22"/>
              </w:rPr>
            </w:pPr>
          </w:p>
          <w:p w14:paraId="50576AD8" w14:textId="3042A701" w:rsidR="00C13559" w:rsidRPr="00FA016A" w:rsidRDefault="00C13559" w:rsidP="001F0AAE">
            <w:pPr>
              <w:rPr>
                <w:rFonts w:ascii="Arial" w:eastAsia="Times New Roman" w:hAnsi="Arial" w:cs="Arial"/>
                <w:color w:val="000000"/>
                <w:sz w:val="22"/>
                <w:szCs w:val="22"/>
              </w:rPr>
            </w:pPr>
          </w:p>
        </w:tc>
      </w:tr>
      <w:tr w:rsidR="001F0AAE" w:rsidRPr="00AB409C" w14:paraId="018763CE" w14:textId="77777777" w:rsidTr="006E05AA">
        <w:trPr>
          <w:trHeight w:val="100"/>
        </w:trPr>
        <w:tc>
          <w:tcPr>
            <w:tcW w:w="1805" w:type="dxa"/>
            <w:tcBorders>
              <w:top w:val="nil"/>
              <w:left w:val="nil"/>
              <w:bottom w:val="nil"/>
              <w:right w:val="nil"/>
            </w:tcBorders>
            <w:shd w:val="clear" w:color="auto" w:fill="auto"/>
            <w:noWrap/>
            <w:vAlign w:val="bottom"/>
            <w:hideMark/>
          </w:tcPr>
          <w:p w14:paraId="7775C313" w14:textId="718259BD" w:rsidR="007A6ED2" w:rsidRPr="00FA016A" w:rsidRDefault="00EE4EBA" w:rsidP="00D668A7">
            <w:pPr>
              <w:rPr>
                <w:rFonts w:ascii="Century Gothic" w:eastAsia="Times New Roman" w:hAnsi="Century Gothic" w:cs="Times New Roman"/>
                <w:color w:val="000000"/>
                <w:sz w:val="22"/>
                <w:szCs w:val="22"/>
              </w:rPr>
            </w:pPr>
            <w:r>
              <w:rPr>
                <w:rFonts w:ascii="Century Gothic" w:eastAsia="Times New Roman" w:hAnsi="Century Gothic" w:cs="Times New Roman"/>
                <w:color w:val="000000"/>
                <w:sz w:val="22"/>
                <w:szCs w:val="22"/>
              </w:rPr>
              <w:t xml:space="preserve"> </w:t>
            </w:r>
          </w:p>
        </w:tc>
        <w:tc>
          <w:tcPr>
            <w:tcW w:w="9247" w:type="dxa"/>
            <w:gridSpan w:val="3"/>
            <w:tcBorders>
              <w:top w:val="nil"/>
              <w:left w:val="nil"/>
              <w:bottom w:val="nil"/>
              <w:right w:val="nil"/>
            </w:tcBorders>
            <w:shd w:val="clear" w:color="auto" w:fill="auto"/>
            <w:noWrap/>
            <w:vAlign w:val="bottom"/>
            <w:hideMark/>
          </w:tcPr>
          <w:p w14:paraId="7BC9A337" w14:textId="77777777" w:rsidR="001F0AAE" w:rsidRPr="00FA016A" w:rsidRDefault="001F0AAE" w:rsidP="001F0AAE">
            <w:pPr>
              <w:rPr>
                <w:rFonts w:ascii="Times New Roman" w:eastAsia="Times New Roman" w:hAnsi="Times New Roman" w:cs="Times New Roman"/>
                <w:sz w:val="22"/>
                <w:szCs w:val="22"/>
              </w:rPr>
            </w:pPr>
          </w:p>
        </w:tc>
      </w:tr>
      <w:tr w:rsidR="007A6ED2" w:rsidRPr="00AB409C" w14:paraId="11D0BBF0" w14:textId="77777777" w:rsidTr="006E05AA">
        <w:trPr>
          <w:trHeight w:val="100"/>
        </w:trPr>
        <w:tc>
          <w:tcPr>
            <w:tcW w:w="1805" w:type="dxa"/>
            <w:tcBorders>
              <w:top w:val="nil"/>
              <w:left w:val="nil"/>
              <w:bottom w:val="nil"/>
              <w:right w:val="nil"/>
            </w:tcBorders>
            <w:shd w:val="clear" w:color="auto" w:fill="auto"/>
            <w:noWrap/>
            <w:vAlign w:val="bottom"/>
          </w:tcPr>
          <w:p w14:paraId="418B45B1" w14:textId="77777777" w:rsidR="007A6ED2" w:rsidRPr="00D668A7" w:rsidRDefault="007A6ED2" w:rsidP="001F0AAE">
            <w:pPr>
              <w:rPr>
                <w:rFonts w:ascii="Arial" w:eastAsia="Times New Roman" w:hAnsi="Arial" w:cs="Arial"/>
                <w:color w:val="000000"/>
                <w:sz w:val="22"/>
                <w:szCs w:val="22"/>
              </w:rPr>
            </w:pPr>
          </w:p>
        </w:tc>
        <w:tc>
          <w:tcPr>
            <w:tcW w:w="9247" w:type="dxa"/>
            <w:gridSpan w:val="3"/>
            <w:tcBorders>
              <w:top w:val="nil"/>
              <w:left w:val="nil"/>
              <w:bottom w:val="nil"/>
              <w:right w:val="nil"/>
            </w:tcBorders>
            <w:shd w:val="clear" w:color="auto" w:fill="auto"/>
            <w:noWrap/>
            <w:vAlign w:val="bottom"/>
          </w:tcPr>
          <w:p w14:paraId="16FD6322" w14:textId="5DCD3A59" w:rsidR="007A6ED2" w:rsidRPr="00D668A7" w:rsidRDefault="007A6ED2" w:rsidP="00097BD9">
            <w:pPr>
              <w:rPr>
                <w:rFonts w:ascii="Arial" w:eastAsia="Times New Roman" w:hAnsi="Arial" w:cs="Arial"/>
                <w:sz w:val="22"/>
                <w:szCs w:val="22"/>
              </w:rPr>
            </w:pPr>
          </w:p>
        </w:tc>
      </w:tr>
      <w:tr w:rsidR="001F0AAE" w:rsidRPr="00AB409C" w14:paraId="73F72B03" w14:textId="77777777" w:rsidTr="00941522">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tcPr>
          <w:p w14:paraId="420C7BD3" w14:textId="246A5469" w:rsidR="001F0AAE" w:rsidRPr="00FA016A" w:rsidRDefault="00941522" w:rsidP="001F0AAE">
            <w:pPr>
              <w:jc w:val="center"/>
              <w:rPr>
                <w:rFonts w:ascii="Arial" w:eastAsia="Times New Roman" w:hAnsi="Arial" w:cs="Arial"/>
                <w:b/>
                <w:bCs/>
                <w:color w:val="FFFFFF"/>
                <w:sz w:val="22"/>
                <w:szCs w:val="22"/>
              </w:rPr>
            </w:pPr>
            <w:r>
              <w:rPr>
                <w:rFonts w:ascii="Arial" w:eastAsia="Times New Roman" w:hAnsi="Arial" w:cs="Arial"/>
                <w:b/>
                <w:bCs/>
                <w:sz w:val="22"/>
                <w:szCs w:val="22"/>
              </w:rPr>
              <w:t>O</w:t>
            </w:r>
            <w:r w:rsidRPr="0095010E">
              <w:rPr>
                <w:rFonts w:ascii="Arial" w:eastAsia="Times New Roman" w:hAnsi="Arial" w:cs="Arial"/>
                <w:b/>
                <w:bCs/>
                <w:sz w:val="22"/>
                <w:szCs w:val="22"/>
              </w:rPr>
              <w:t xml:space="preserve">verall team / department purpose </w:t>
            </w:r>
          </w:p>
        </w:tc>
      </w:tr>
      <w:tr w:rsidR="003B06D6" w:rsidRPr="00AB409C" w14:paraId="76809E72"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53A9C49E" w14:textId="77777777" w:rsidR="003B06D6" w:rsidRDefault="003B06D6" w:rsidP="00142281">
            <w:pPr>
              <w:pStyle w:val="ListParagraph"/>
              <w:autoSpaceDE w:val="0"/>
              <w:autoSpaceDN w:val="0"/>
              <w:adjustRightInd w:val="0"/>
              <w:ind w:left="360"/>
              <w:rPr>
                <w:rFonts w:ascii="Arial" w:hAnsi="Arial" w:cs="Arial"/>
                <w:bCs/>
                <w:sz w:val="22"/>
                <w:szCs w:val="22"/>
              </w:rPr>
            </w:pPr>
            <w:r>
              <w:rPr>
                <w:rFonts w:ascii="Arial" w:hAnsi="Arial" w:cs="Arial"/>
                <w:bCs/>
                <w:sz w:val="22"/>
                <w:szCs w:val="22"/>
              </w:rPr>
              <w:t>With the overall aim of providing the Directorate with strategic direction, business intelligence, central coordination of continuous improvement activity to drive the directorate as a whole forward and business continuity, the Community &amp; Business Planning function s</w:t>
            </w:r>
            <w:proofErr w:type="spellStart"/>
            <w:r>
              <w:rPr>
                <w:rFonts w:ascii="Arial" w:hAnsi="Arial" w:cs="Arial"/>
                <w:bCs/>
                <w:sz w:val="22"/>
                <w:szCs w:val="22"/>
                <w:lang w:val="en-US"/>
              </w:rPr>
              <w:t>hapes</w:t>
            </w:r>
            <w:proofErr w:type="spellEnd"/>
            <w:r>
              <w:rPr>
                <w:rFonts w:ascii="Arial" w:hAnsi="Arial" w:cs="Arial"/>
                <w:bCs/>
                <w:sz w:val="22"/>
                <w:szCs w:val="22"/>
                <w:lang w:val="en-US"/>
              </w:rPr>
              <w:t xml:space="preserve"> the plans for Customer Insight and oversees effective delivery of these.  </w:t>
            </w:r>
          </w:p>
          <w:p w14:paraId="32E8D191" w14:textId="77777777" w:rsidR="003B06D6" w:rsidRDefault="003B06D6" w:rsidP="00142281">
            <w:pPr>
              <w:pStyle w:val="ListParagraph"/>
              <w:autoSpaceDE w:val="0"/>
              <w:autoSpaceDN w:val="0"/>
              <w:adjustRightInd w:val="0"/>
              <w:ind w:left="360"/>
              <w:rPr>
                <w:rFonts w:ascii="Arial" w:hAnsi="Arial" w:cs="Arial"/>
                <w:bCs/>
                <w:sz w:val="22"/>
                <w:szCs w:val="22"/>
              </w:rPr>
            </w:pPr>
            <w:r>
              <w:rPr>
                <w:rFonts w:ascii="Arial" w:hAnsi="Arial" w:cs="Arial"/>
                <w:bCs/>
                <w:sz w:val="22"/>
                <w:szCs w:val="22"/>
                <w:lang w:val="en-US"/>
              </w:rPr>
              <w:t>The team comprises of:</w:t>
            </w:r>
          </w:p>
          <w:p w14:paraId="28BC7E4B" w14:textId="77777777" w:rsidR="003B06D6" w:rsidRDefault="003B06D6" w:rsidP="00142281">
            <w:pPr>
              <w:pStyle w:val="ListParagraph"/>
              <w:numPr>
                <w:ilvl w:val="1"/>
                <w:numId w:val="43"/>
              </w:numPr>
              <w:autoSpaceDE w:val="0"/>
              <w:autoSpaceDN w:val="0"/>
              <w:adjustRightInd w:val="0"/>
              <w:ind w:left="1080"/>
              <w:rPr>
                <w:rFonts w:ascii="Arial" w:hAnsi="Arial" w:cs="Arial"/>
                <w:bCs/>
                <w:sz w:val="22"/>
                <w:szCs w:val="22"/>
              </w:rPr>
            </w:pPr>
            <w:r>
              <w:rPr>
                <w:rFonts w:ascii="Arial" w:hAnsi="Arial" w:cs="Arial"/>
                <w:bCs/>
                <w:sz w:val="22"/>
                <w:szCs w:val="22"/>
              </w:rPr>
              <w:t xml:space="preserve">Operational Performance &amp; Continuous Improvement, which uses data and predictive analytics to refresh policies and shape the continuous improvement programme to ensure that the operating model continues to meet customer need.  Operational Performance &amp; Service Improvement is a key enabling team spanning all Customer Insight functions and providing central knowledge, performance management, change and contract management, also owing the Business Continuity Plan, providing the leadership team with data reporting and </w:t>
            </w:r>
            <w:proofErr w:type="gramStart"/>
            <w:r>
              <w:rPr>
                <w:rFonts w:ascii="Arial" w:hAnsi="Arial" w:cs="Arial"/>
                <w:bCs/>
                <w:sz w:val="22"/>
                <w:szCs w:val="22"/>
              </w:rPr>
              <w:t>analysis</w:t>
            </w:r>
            <w:proofErr w:type="gramEnd"/>
            <w:r>
              <w:rPr>
                <w:rFonts w:ascii="Arial" w:hAnsi="Arial" w:cs="Arial"/>
                <w:bCs/>
                <w:sz w:val="22"/>
                <w:szCs w:val="22"/>
              </w:rPr>
              <w:t xml:space="preserve"> and delivering directorate wide service improvement initiatives.  </w:t>
            </w:r>
          </w:p>
          <w:p w14:paraId="6245DC2F" w14:textId="77777777" w:rsidR="003B06D6" w:rsidRDefault="003B06D6" w:rsidP="00142281">
            <w:pPr>
              <w:pStyle w:val="ListParagraph"/>
              <w:numPr>
                <w:ilvl w:val="1"/>
                <w:numId w:val="43"/>
              </w:numPr>
              <w:autoSpaceDE w:val="0"/>
              <w:autoSpaceDN w:val="0"/>
              <w:adjustRightInd w:val="0"/>
              <w:ind w:left="1080"/>
              <w:rPr>
                <w:rFonts w:ascii="Arial" w:hAnsi="Arial" w:cs="Arial"/>
                <w:bCs/>
                <w:sz w:val="22"/>
                <w:szCs w:val="22"/>
              </w:rPr>
            </w:pPr>
            <w:r>
              <w:rPr>
                <w:rFonts w:ascii="Arial" w:hAnsi="Arial" w:cs="Arial"/>
                <w:bCs/>
                <w:sz w:val="22"/>
                <w:szCs w:val="22"/>
              </w:rPr>
              <w:t xml:space="preserve">Neighbourhood Planning &amp; Community Investment – the team inputs into and shapes the Place Making and Regeneration agenda for Livv alongside teams from across the business.  It develops detailed Community Investment plans that will be executed across the whole directorate, oversees the management of all external contracts relating to CI and plans, leads and embeds all customer engagement activity. Neighbourhood Planning &amp; Community Investment shapes the direction and plans for the Directorate to ensure delivery of </w:t>
            </w:r>
            <w:proofErr w:type="gramStart"/>
            <w:r>
              <w:rPr>
                <w:rFonts w:ascii="Arial" w:hAnsi="Arial" w:cs="Arial"/>
                <w:bCs/>
                <w:sz w:val="22"/>
                <w:szCs w:val="22"/>
              </w:rPr>
              <w:t>Corporate</w:t>
            </w:r>
            <w:proofErr w:type="gramEnd"/>
            <w:r>
              <w:rPr>
                <w:rFonts w:ascii="Arial" w:hAnsi="Arial" w:cs="Arial"/>
                <w:bCs/>
                <w:sz w:val="22"/>
                <w:szCs w:val="22"/>
              </w:rPr>
              <w:t xml:space="preserve"> objectives taking into account external changes which impact these whilst managing key external stakeholder relationships at a strategic level. </w:t>
            </w:r>
          </w:p>
          <w:p w14:paraId="51EFC5B5" w14:textId="2DA595B0" w:rsidR="003B06D6" w:rsidRPr="003B06D6" w:rsidRDefault="003B06D6" w:rsidP="003B06D6">
            <w:pPr>
              <w:autoSpaceDE w:val="0"/>
              <w:autoSpaceDN w:val="0"/>
              <w:adjustRightInd w:val="0"/>
              <w:rPr>
                <w:rFonts w:ascii="Arial" w:hAnsi="Arial" w:cs="Arial"/>
                <w:b/>
                <w:sz w:val="22"/>
                <w:szCs w:val="22"/>
              </w:rPr>
            </w:pPr>
          </w:p>
        </w:tc>
      </w:tr>
      <w:tr w:rsidR="003B06D6" w:rsidRPr="00FA016A" w14:paraId="7FFCF0BD" w14:textId="77777777" w:rsidTr="00941522">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tcPr>
          <w:p w14:paraId="59CF47A8" w14:textId="45BEAF73" w:rsidR="003B06D6" w:rsidRPr="00FA016A" w:rsidRDefault="00941522" w:rsidP="003B06D6">
            <w:pPr>
              <w:jc w:val="center"/>
              <w:rPr>
                <w:rFonts w:ascii="Arial" w:eastAsia="Times New Roman" w:hAnsi="Arial" w:cs="Arial"/>
                <w:b/>
                <w:bCs/>
                <w:color w:val="FFFFFF"/>
                <w:sz w:val="22"/>
                <w:szCs w:val="22"/>
              </w:rPr>
            </w:pPr>
            <w:r>
              <w:rPr>
                <w:rFonts w:ascii="Arial" w:eastAsia="Times New Roman" w:hAnsi="Arial" w:cs="Arial"/>
                <w:b/>
                <w:bCs/>
                <w:sz w:val="22"/>
                <w:szCs w:val="22"/>
              </w:rPr>
              <w:t>K</w:t>
            </w:r>
            <w:r w:rsidRPr="0095010E">
              <w:rPr>
                <w:rFonts w:ascii="Arial" w:eastAsia="Times New Roman" w:hAnsi="Arial" w:cs="Arial"/>
                <w:b/>
                <w:bCs/>
                <w:sz w:val="22"/>
                <w:szCs w:val="22"/>
              </w:rPr>
              <w:t>ey role priorities</w:t>
            </w:r>
          </w:p>
        </w:tc>
      </w:tr>
      <w:tr w:rsidR="003B06D6" w:rsidRPr="00F21C08" w14:paraId="7FDDEA35"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49056A76" w14:textId="77777777" w:rsidR="003B06D6" w:rsidRDefault="003B06D6" w:rsidP="003B06D6">
            <w:pPr>
              <w:autoSpaceDE w:val="0"/>
              <w:autoSpaceDN w:val="0"/>
              <w:adjustRightInd w:val="0"/>
              <w:jc w:val="both"/>
              <w:rPr>
                <w:rFonts w:ascii="Arial" w:hAnsi="Arial" w:cs="Arial"/>
                <w:bCs/>
                <w:sz w:val="22"/>
                <w:szCs w:val="22"/>
              </w:rPr>
            </w:pPr>
          </w:p>
          <w:p w14:paraId="65878F3B" w14:textId="0779F36F" w:rsidR="003B06D6" w:rsidRDefault="003B06D6" w:rsidP="00142281">
            <w:pPr>
              <w:pStyle w:val="ListParagraph"/>
              <w:autoSpaceDE w:val="0"/>
              <w:autoSpaceDN w:val="0"/>
              <w:adjustRightInd w:val="0"/>
              <w:ind w:left="360"/>
              <w:rPr>
                <w:rFonts w:ascii="Arial" w:hAnsi="Arial" w:cs="Arial"/>
                <w:bCs/>
                <w:sz w:val="22"/>
                <w:szCs w:val="22"/>
              </w:rPr>
            </w:pPr>
            <w:r w:rsidRPr="00D32F64">
              <w:rPr>
                <w:rFonts w:ascii="Arial" w:hAnsi="Arial" w:cs="Arial"/>
                <w:bCs/>
                <w:sz w:val="22"/>
                <w:szCs w:val="22"/>
              </w:rPr>
              <w:t>This role is responsible for the provision of support across the Community &amp; Business Planning function. This includes completing analysis and administration to inform and support plans and actions across the function as required.</w:t>
            </w:r>
          </w:p>
          <w:p w14:paraId="6C7C9CF3" w14:textId="77777777" w:rsidR="00142281" w:rsidRDefault="00142281" w:rsidP="0002439B">
            <w:pPr>
              <w:pStyle w:val="ListParagraph"/>
              <w:autoSpaceDE w:val="0"/>
              <w:autoSpaceDN w:val="0"/>
              <w:adjustRightInd w:val="0"/>
              <w:ind w:left="360"/>
              <w:rPr>
                <w:rFonts w:ascii="Arial" w:hAnsi="Arial" w:cs="Arial"/>
                <w:bCs/>
                <w:sz w:val="22"/>
                <w:szCs w:val="22"/>
              </w:rPr>
            </w:pPr>
          </w:p>
          <w:p w14:paraId="27E46405" w14:textId="6FD1FA98" w:rsidR="003B06D6" w:rsidRPr="00D32F64" w:rsidRDefault="003B06D6" w:rsidP="003B06D6">
            <w:pPr>
              <w:autoSpaceDE w:val="0"/>
              <w:autoSpaceDN w:val="0"/>
              <w:adjustRightInd w:val="0"/>
              <w:jc w:val="both"/>
              <w:rPr>
                <w:rFonts w:ascii="Arial" w:hAnsi="Arial" w:cs="Arial"/>
                <w:bCs/>
                <w:color w:val="FFFFFF"/>
                <w:sz w:val="22"/>
                <w:szCs w:val="22"/>
              </w:rPr>
            </w:pPr>
            <w:r w:rsidRPr="00D32F64">
              <w:rPr>
                <w:rFonts w:ascii="Arial" w:hAnsi="Arial" w:cs="Arial"/>
                <w:bCs/>
                <w:sz w:val="22"/>
                <w:szCs w:val="22"/>
              </w:rPr>
              <w:t xml:space="preserve"> </w:t>
            </w:r>
          </w:p>
        </w:tc>
      </w:tr>
      <w:tr w:rsidR="003B06D6" w:rsidRPr="00AB409C" w14:paraId="4D5F3351" w14:textId="77777777" w:rsidTr="00941522">
        <w:trPr>
          <w:trHeight w:val="537"/>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hideMark/>
          </w:tcPr>
          <w:p w14:paraId="3F4B789F" w14:textId="143AB51F" w:rsidR="003B06D6" w:rsidRPr="00FA016A" w:rsidRDefault="00941522" w:rsidP="003B06D6">
            <w:pPr>
              <w:jc w:val="center"/>
              <w:rPr>
                <w:rFonts w:ascii="Arial" w:eastAsia="Times New Roman" w:hAnsi="Arial" w:cs="Arial"/>
                <w:b/>
                <w:bCs/>
                <w:color w:val="FFFFFF"/>
                <w:sz w:val="22"/>
                <w:szCs w:val="22"/>
              </w:rPr>
            </w:pPr>
            <w:r>
              <w:rPr>
                <w:rFonts w:ascii="Arial" w:eastAsia="Times New Roman" w:hAnsi="Arial" w:cs="Arial"/>
                <w:b/>
                <w:bCs/>
                <w:sz w:val="22"/>
                <w:szCs w:val="22"/>
              </w:rPr>
              <w:t>K</w:t>
            </w:r>
            <w:r w:rsidRPr="0094341F">
              <w:rPr>
                <w:rFonts w:ascii="Arial" w:eastAsia="Times New Roman" w:hAnsi="Arial" w:cs="Arial"/>
                <w:b/>
                <w:bCs/>
                <w:sz w:val="22"/>
                <w:szCs w:val="22"/>
              </w:rPr>
              <w:t xml:space="preserve">ey working relationships </w:t>
            </w:r>
          </w:p>
        </w:tc>
      </w:tr>
      <w:tr w:rsidR="003B06D6" w:rsidRPr="00AB409C" w14:paraId="21C0FAA6"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27BF5D6A" w14:textId="51FB12E1" w:rsidR="003B06D6" w:rsidRDefault="003B06D6" w:rsidP="0002439B">
            <w:pPr>
              <w:pStyle w:val="ListParagraph"/>
              <w:autoSpaceDE w:val="0"/>
              <w:autoSpaceDN w:val="0"/>
              <w:adjustRightInd w:val="0"/>
              <w:ind w:left="360"/>
              <w:rPr>
                <w:rFonts w:ascii="Arial" w:hAnsi="Arial" w:cs="Arial"/>
                <w:bCs/>
                <w:sz w:val="22"/>
                <w:szCs w:val="22"/>
              </w:rPr>
            </w:pPr>
            <w:r>
              <w:rPr>
                <w:rFonts w:ascii="Arial" w:hAnsi="Arial" w:cs="Arial"/>
                <w:bCs/>
                <w:sz w:val="22"/>
                <w:szCs w:val="22"/>
              </w:rPr>
              <w:lastRenderedPageBreak/>
              <w:t xml:space="preserve">This role </w:t>
            </w:r>
            <w:r w:rsidRPr="006A472E">
              <w:rPr>
                <w:rFonts w:ascii="Arial" w:hAnsi="Arial" w:cs="Arial"/>
                <w:bCs/>
                <w:sz w:val="22"/>
                <w:szCs w:val="22"/>
              </w:rPr>
              <w:t xml:space="preserve">is required to </w:t>
            </w:r>
            <w:r>
              <w:rPr>
                <w:rFonts w:ascii="Arial" w:hAnsi="Arial" w:cs="Arial"/>
                <w:bCs/>
                <w:sz w:val="22"/>
                <w:szCs w:val="22"/>
              </w:rPr>
              <w:t xml:space="preserve">predominantly interact within the Community &amp; Business Planning function but also more generally across the Directorate and broader Group as required. </w:t>
            </w:r>
          </w:p>
          <w:p w14:paraId="28102997" w14:textId="77777777" w:rsidR="00D64182" w:rsidRDefault="00D64182" w:rsidP="003B06D6">
            <w:pPr>
              <w:rPr>
                <w:rFonts w:ascii="Arial" w:eastAsia="Times New Roman" w:hAnsi="Arial" w:cs="Arial"/>
                <w:bCs/>
                <w:sz w:val="22"/>
                <w:szCs w:val="22"/>
              </w:rPr>
            </w:pPr>
          </w:p>
          <w:p w14:paraId="1C0E92B6" w14:textId="1C8EA792" w:rsidR="003B06D6" w:rsidRPr="00851F48" w:rsidRDefault="003B06D6" w:rsidP="003B06D6">
            <w:pPr>
              <w:rPr>
                <w:rFonts w:ascii="Arial" w:eastAsia="Times New Roman" w:hAnsi="Arial" w:cs="Arial"/>
                <w:bCs/>
                <w:sz w:val="22"/>
                <w:szCs w:val="22"/>
              </w:rPr>
            </w:pPr>
          </w:p>
        </w:tc>
      </w:tr>
      <w:tr w:rsidR="003B06D6" w:rsidRPr="00AB409C" w14:paraId="5495DCDF" w14:textId="77777777" w:rsidTr="00941522">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hideMark/>
          </w:tcPr>
          <w:p w14:paraId="19AE739C" w14:textId="35AD73C2" w:rsidR="003B06D6" w:rsidRPr="00FA016A" w:rsidRDefault="00941522" w:rsidP="003B06D6">
            <w:pPr>
              <w:jc w:val="center"/>
              <w:rPr>
                <w:rFonts w:ascii="Arial" w:eastAsia="Times New Roman" w:hAnsi="Arial" w:cs="Arial"/>
                <w:b/>
                <w:bCs/>
                <w:color w:val="FFFFFF"/>
                <w:sz w:val="22"/>
                <w:szCs w:val="22"/>
              </w:rPr>
            </w:pPr>
            <w:r>
              <w:rPr>
                <w:rFonts w:ascii="Arial" w:eastAsia="Times New Roman" w:hAnsi="Arial" w:cs="Arial"/>
                <w:b/>
                <w:bCs/>
                <w:sz w:val="22"/>
                <w:szCs w:val="22"/>
              </w:rPr>
              <w:t>M</w:t>
            </w:r>
            <w:r w:rsidRPr="0094341F">
              <w:rPr>
                <w:rFonts w:ascii="Arial" w:eastAsia="Times New Roman" w:hAnsi="Arial" w:cs="Arial"/>
                <w:b/>
                <w:bCs/>
                <w:sz w:val="22"/>
                <w:szCs w:val="22"/>
              </w:rPr>
              <w:t>ain duties &amp; responsibilities</w:t>
            </w:r>
          </w:p>
        </w:tc>
      </w:tr>
      <w:tr w:rsidR="003B06D6" w:rsidRPr="00AB409C" w14:paraId="36F8CB7D" w14:textId="77777777" w:rsidTr="006E05AA">
        <w:trPr>
          <w:trHeight w:val="10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7240CD89" w14:textId="0FF886A5" w:rsidR="003B06D6" w:rsidRPr="00D32F64" w:rsidRDefault="003B06D6" w:rsidP="0002439B">
            <w:pPr>
              <w:pStyle w:val="ListParagraph"/>
              <w:numPr>
                <w:ilvl w:val="0"/>
                <w:numId w:val="30"/>
              </w:numPr>
              <w:autoSpaceDE w:val="0"/>
              <w:autoSpaceDN w:val="0"/>
              <w:adjustRightInd w:val="0"/>
              <w:rPr>
                <w:rFonts w:ascii="Arial" w:hAnsi="Arial" w:cs="Arial"/>
                <w:bCs/>
                <w:sz w:val="22"/>
                <w:szCs w:val="22"/>
              </w:rPr>
            </w:pPr>
            <w:r w:rsidRPr="00D32F64">
              <w:rPr>
                <w:rFonts w:ascii="Arial" w:hAnsi="Arial" w:cs="Arial"/>
                <w:bCs/>
                <w:sz w:val="22"/>
                <w:szCs w:val="22"/>
              </w:rPr>
              <w:t xml:space="preserve">Support the Manager, Operational Performance and Service Improvement in maintaining an </w:t>
            </w:r>
            <w:proofErr w:type="gramStart"/>
            <w:r w:rsidRPr="00D32F64">
              <w:rPr>
                <w:rFonts w:ascii="Arial" w:hAnsi="Arial" w:cs="Arial"/>
                <w:bCs/>
                <w:sz w:val="22"/>
                <w:szCs w:val="22"/>
              </w:rPr>
              <w:t>up to date</w:t>
            </w:r>
            <w:proofErr w:type="gramEnd"/>
            <w:r w:rsidRPr="00D32F64">
              <w:rPr>
                <w:rFonts w:ascii="Arial" w:hAnsi="Arial" w:cs="Arial"/>
                <w:bCs/>
                <w:sz w:val="22"/>
                <w:szCs w:val="22"/>
              </w:rPr>
              <w:t xml:space="preserve"> suite of policies and processes for the Directorate.</w:t>
            </w:r>
          </w:p>
          <w:p w14:paraId="3B19F25D" w14:textId="6218974D" w:rsidR="003B06D6" w:rsidRPr="00D32F64" w:rsidRDefault="003B06D6" w:rsidP="0002439B">
            <w:pPr>
              <w:pStyle w:val="ListParagraph"/>
              <w:numPr>
                <w:ilvl w:val="0"/>
                <w:numId w:val="30"/>
              </w:numPr>
              <w:autoSpaceDE w:val="0"/>
              <w:autoSpaceDN w:val="0"/>
              <w:adjustRightInd w:val="0"/>
              <w:rPr>
                <w:rFonts w:ascii="Arial" w:hAnsi="Arial" w:cs="Arial"/>
                <w:bCs/>
                <w:sz w:val="22"/>
                <w:szCs w:val="22"/>
              </w:rPr>
            </w:pPr>
            <w:r w:rsidRPr="00D32F64">
              <w:rPr>
                <w:rFonts w:ascii="Arial" w:hAnsi="Arial" w:cs="Arial"/>
                <w:bCs/>
                <w:sz w:val="22"/>
                <w:szCs w:val="22"/>
              </w:rPr>
              <w:t xml:space="preserve">Maintain the Knowledge Management solution for Customer Insight, ensuring processes are followed to maintain continually up to date and accurate data. </w:t>
            </w:r>
          </w:p>
          <w:p w14:paraId="6391E630" w14:textId="65751763" w:rsidR="003B06D6" w:rsidRPr="00D32F64" w:rsidRDefault="003B06D6" w:rsidP="0002439B">
            <w:pPr>
              <w:pStyle w:val="ListParagraph"/>
              <w:numPr>
                <w:ilvl w:val="0"/>
                <w:numId w:val="30"/>
              </w:numPr>
              <w:autoSpaceDE w:val="0"/>
              <w:autoSpaceDN w:val="0"/>
              <w:adjustRightInd w:val="0"/>
              <w:rPr>
                <w:rFonts w:ascii="Arial" w:hAnsi="Arial" w:cs="Arial"/>
                <w:bCs/>
                <w:sz w:val="22"/>
                <w:szCs w:val="22"/>
              </w:rPr>
            </w:pPr>
            <w:r w:rsidRPr="00D32F64">
              <w:rPr>
                <w:rFonts w:ascii="Arial" w:hAnsi="Arial" w:cs="Arial"/>
                <w:bCs/>
                <w:sz w:val="22"/>
                <w:szCs w:val="22"/>
              </w:rPr>
              <w:t>Support the Manager, Neighbourhood Planning and Community Investment in developing plans to mitigate risks for the Group.</w:t>
            </w:r>
          </w:p>
          <w:p w14:paraId="6D739B58" w14:textId="3222700F" w:rsidR="003B06D6" w:rsidRPr="00D32F64" w:rsidRDefault="003B06D6" w:rsidP="0002439B">
            <w:pPr>
              <w:pStyle w:val="ListParagraph"/>
              <w:numPr>
                <w:ilvl w:val="0"/>
                <w:numId w:val="30"/>
              </w:numPr>
              <w:autoSpaceDE w:val="0"/>
              <w:autoSpaceDN w:val="0"/>
              <w:adjustRightInd w:val="0"/>
              <w:rPr>
                <w:rFonts w:ascii="Arial" w:hAnsi="Arial" w:cs="Arial"/>
                <w:bCs/>
                <w:sz w:val="22"/>
                <w:szCs w:val="22"/>
              </w:rPr>
            </w:pPr>
            <w:r w:rsidRPr="00D32F64">
              <w:rPr>
                <w:rFonts w:ascii="Arial" w:hAnsi="Arial" w:cs="Arial"/>
                <w:bCs/>
                <w:sz w:val="22"/>
                <w:szCs w:val="22"/>
              </w:rPr>
              <w:t>Support the Customer &amp; Community Engagement Officer through preparing information and plans and monitoring the delivery of these.</w:t>
            </w:r>
          </w:p>
          <w:p w14:paraId="071B7CB4" w14:textId="18F6E872" w:rsidR="003B06D6" w:rsidRPr="00D32F64" w:rsidRDefault="003B06D6" w:rsidP="0002439B">
            <w:pPr>
              <w:pStyle w:val="ListParagraph"/>
              <w:numPr>
                <w:ilvl w:val="0"/>
                <w:numId w:val="30"/>
              </w:numPr>
              <w:autoSpaceDE w:val="0"/>
              <w:autoSpaceDN w:val="0"/>
              <w:adjustRightInd w:val="0"/>
              <w:rPr>
                <w:rFonts w:ascii="Arial" w:hAnsi="Arial" w:cs="Arial"/>
                <w:bCs/>
                <w:sz w:val="22"/>
                <w:szCs w:val="22"/>
              </w:rPr>
            </w:pPr>
            <w:r w:rsidRPr="00D32F64">
              <w:rPr>
                <w:rFonts w:ascii="Arial" w:hAnsi="Arial" w:cs="Arial"/>
                <w:bCs/>
                <w:sz w:val="22"/>
                <w:szCs w:val="22"/>
              </w:rPr>
              <w:t xml:space="preserve">Support the Neighbourhood and Community Investment Officers through the preparation of information to support Neighbourhood plans, bids, track progress and monitor outcomes. </w:t>
            </w:r>
          </w:p>
          <w:p w14:paraId="2AA6E4BC" w14:textId="77777777" w:rsidR="003B06D6" w:rsidRPr="00D32F64" w:rsidRDefault="003B06D6" w:rsidP="0002439B">
            <w:pPr>
              <w:pStyle w:val="ListParagraph"/>
              <w:numPr>
                <w:ilvl w:val="0"/>
                <w:numId w:val="30"/>
              </w:numPr>
              <w:autoSpaceDE w:val="0"/>
              <w:autoSpaceDN w:val="0"/>
              <w:adjustRightInd w:val="0"/>
              <w:rPr>
                <w:rFonts w:ascii="Arial" w:hAnsi="Arial" w:cs="Arial"/>
                <w:bCs/>
                <w:sz w:val="22"/>
                <w:szCs w:val="22"/>
              </w:rPr>
            </w:pPr>
            <w:r w:rsidRPr="00D32F64">
              <w:rPr>
                <w:rFonts w:ascii="Arial" w:hAnsi="Arial" w:cs="Arial"/>
                <w:bCs/>
                <w:sz w:val="22"/>
                <w:szCs w:val="22"/>
              </w:rPr>
              <w:t xml:space="preserve">Providing ‘floating’ support to all Community &amp; Business Planning function colleagues as required. </w:t>
            </w:r>
          </w:p>
          <w:p w14:paraId="3FE33FE9" w14:textId="7B4895C7" w:rsidR="003B06D6" w:rsidRPr="00D32F64" w:rsidRDefault="003B06D6" w:rsidP="0002439B">
            <w:pPr>
              <w:pStyle w:val="ListParagraph"/>
              <w:numPr>
                <w:ilvl w:val="0"/>
                <w:numId w:val="30"/>
              </w:numPr>
              <w:autoSpaceDE w:val="0"/>
              <w:autoSpaceDN w:val="0"/>
              <w:adjustRightInd w:val="0"/>
              <w:rPr>
                <w:rFonts w:ascii="Arial" w:hAnsi="Arial" w:cs="Arial"/>
                <w:bCs/>
                <w:sz w:val="22"/>
                <w:szCs w:val="22"/>
              </w:rPr>
            </w:pPr>
            <w:r w:rsidRPr="00D32F64">
              <w:rPr>
                <w:rFonts w:ascii="Arial" w:hAnsi="Arial" w:cs="Arial"/>
                <w:bCs/>
                <w:sz w:val="22"/>
                <w:szCs w:val="22"/>
              </w:rPr>
              <w:t>Identify opportunities to improve the processes and feed these to the Manager, Operational Performance &amp; Service Improvement.</w:t>
            </w:r>
          </w:p>
          <w:p w14:paraId="74A34772" w14:textId="46C04BA2" w:rsidR="003B06D6" w:rsidRPr="00FC4362" w:rsidRDefault="003B06D6" w:rsidP="0002439B">
            <w:pPr>
              <w:pStyle w:val="ListParagraph"/>
              <w:numPr>
                <w:ilvl w:val="0"/>
                <w:numId w:val="30"/>
              </w:numPr>
              <w:autoSpaceDE w:val="0"/>
              <w:autoSpaceDN w:val="0"/>
              <w:adjustRightInd w:val="0"/>
              <w:rPr>
                <w:rFonts w:ascii="Arial" w:hAnsi="Arial" w:cs="Arial"/>
                <w:b/>
                <w:bCs/>
              </w:rPr>
            </w:pPr>
            <w:r w:rsidRPr="00D32F64">
              <w:rPr>
                <w:rFonts w:ascii="Arial" w:hAnsi="Arial" w:cs="Arial"/>
                <w:bCs/>
                <w:sz w:val="22"/>
                <w:szCs w:val="22"/>
              </w:rPr>
              <w:t>Complete any other tasks as commensurate with the level and nature of the post as delegated by the role’s line manager.</w:t>
            </w:r>
            <w:r>
              <w:rPr>
                <w:rFonts w:ascii="Arial" w:hAnsi="Arial" w:cs="Arial"/>
                <w:bCs/>
                <w:sz w:val="22"/>
                <w:szCs w:val="22"/>
              </w:rPr>
              <w:t xml:space="preserve"> </w:t>
            </w:r>
          </w:p>
        </w:tc>
      </w:tr>
    </w:tbl>
    <w:p w14:paraId="33926F2D" w14:textId="055E1D41" w:rsidR="00854A89" w:rsidRDefault="004A5549" w:rsidP="00B7390F">
      <w:pPr>
        <w:pStyle w:val="Subtitle"/>
        <w:spacing w:before="120" w:after="120"/>
        <w:ind w:right="888"/>
        <w:jc w:val="left"/>
        <w:rPr>
          <w:rFonts w:ascii="Arial" w:hAnsi="Arial" w:cs="Arial"/>
          <w:b w:val="0"/>
          <w:bCs/>
          <w:color w:val="FFFFFF"/>
          <w:sz w:val="22"/>
          <w:szCs w:val="22"/>
        </w:rPr>
      </w:pPr>
      <w:r>
        <w:rPr>
          <w:rFonts w:ascii="Arial" w:hAnsi="Arial" w:cs="Arial"/>
          <w:b w:val="0"/>
          <w:bCs/>
          <w:color w:val="FFFFFF"/>
          <w:sz w:val="22"/>
          <w:szCs w:val="22"/>
        </w:rPr>
        <w:t>IREMENTS</w:t>
      </w:r>
      <w:r w:rsidR="00721119">
        <w:rPr>
          <w:rFonts w:ascii="Arial" w:hAnsi="Arial" w:cs="Arial"/>
          <w:b w:val="0"/>
          <w:bCs/>
          <w:color w:val="FFFFFF"/>
          <w:sz w:val="22"/>
          <w:szCs w:val="22"/>
        </w:rPr>
        <w:t xml:space="preserve"> </w:t>
      </w:r>
    </w:p>
    <w:tbl>
      <w:tblPr>
        <w:tblW w:w="11052" w:type="dxa"/>
        <w:tblLook w:val="04A0" w:firstRow="1" w:lastRow="0" w:firstColumn="1" w:lastColumn="0" w:noHBand="0" w:noVBand="1"/>
      </w:tblPr>
      <w:tblGrid>
        <w:gridCol w:w="11052"/>
      </w:tblGrid>
      <w:tr w:rsidR="003B3AA0" w:rsidRPr="00FA016A" w14:paraId="18A1C974" w14:textId="77777777" w:rsidTr="00941522">
        <w:trPr>
          <w:trHeight w:val="400"/>
        </w:trPr>
        <w:tc>
          <w:tcPr>
            <w:tcW w:w="11052" w:type="dxa"/>
            <w:tcBorders>
              <w:top w:val="single" w:sz="4" w:space="0" w:color="A6A6A6"/>
              <w:left w:val="single" w:sz="4" w:space="0" w:color="A6A6A6"/>
              <w:bottom w:val="single" w:sz="4" w:space="0" w:color="A6A6A6"/>
              <w:right w:val="single" w:sz="4" w:space="0" w:color="A6A6A6"/>
            </w:tcBorders>
            <w:shd w:val="clear" w:color="auto" w:fill="60D1E0"/>
            <w:vAlign w:val="center"/>
          </w:tcPr>
          <w:p w14:paraId="44194611" w14:textId="050D09D8" w:rsidR="003B3AA0" w:rsidRPr="00FA016A" w:rsidRDefault="00941522" w:rsidP="00065ABC">
            <w:pPr>
              <w:jc w:val="center"/>
              <w:rPr>
                <w:rFonts w:ascii="Arial" w:eastAsia="Times New Roman" w:hAnsi="Arial" w:cs="Arial"/>
                <w:b/>
                <w:bCs/>
                <w:color w:val="FFFFFF"/>
                <w:sz w:val="22"/>
                <w:szCs w:val="22"/>
              </w:rPr>
            </w:pPr>
            <w:r>
              <w:rPr>
                <w:rFonts w:ascii="Arial" w:eastAsia="Times New Roman" w:hAnsi="Arial" w:cs="Arial"/>
                <w:b/>
                <w:bCs/>
                <w:sz w:val="22"/>
                <w:szCs w:val="22"/>
              </w:rPr>
              <w:t>Key measures of success</w:t>
            </w:r>
          </w:p>
        </w:tc>
      </w:tr>
      <w:tr w:rsidR="003B3AA0" w:rsidRPr="002242F7" w14:paraId="1E018F94" w14:textId="77777777" w:rsidTr="00941522">
        <w:trPr>
          <w:trHeight w:val="400"/>
        </w:trPr>
        <w:tc>
          <w:tcPr>
            <w:tcW w:w="11052"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FC73581" w14:textId="77777777" w:rsidR="003B3AA0" w:rsidRDefault="003B3AA0" w:rsidP="003B3AA0">
            <w:pPr>
              <w:pStyle w:val="NoSpacing"/>
              <w:ind w:left="720"/>
              <w:rPr>
                <w:rFonts w:ascii="Arial" w:hAnsi="Arial" w:cs="Arial"/>
                <w:sz w:val="20"/>
                <w:szCs w:val="20"/>
              </w:rPr>
            </w:pPr>
          </w:p>
          <w:p w14:paraId="36450F76" w14:textId="01D26707" w:rsidR="003B3AA0" w:rsidRPr="0002439B" w:rsidRDefault="003B3AA0" w:rsidP="0002439B">
            <w:pPr>
              <w:pStyle w:val="ListParagraph"/>
              <w:numPr>
                <w:ilvl w:val="0"/>
                <w:numId w:val="30"/>
              </w:numPr>
              <w:autoSpaceDE w:val="0"/>
              <w:autoSpaceDN w:val="0"/>
              <w:adjustRightInd w:val="0"/>
              <w:rPr>
                <w:rFonts w:ascii="Arial" w:hAnsi="Arial" w:cs="Arial"/>
                <w:bCs/>
                <w:sz w:val="22"/>
                <w:szCs w:val="22"/>
              </w:rPr>
            </w:pPr>
            <w:r w:rsidRPr="0002439B">
              <w:rPr>
                <w:rFonts w:ascii="Arial" w:hAnsi="Arial" w:cs="Arial"/>
                <w:bCs/>
                <w:sz w:val="22"/>
                <w:szCs w:val="22"/>
              </w:rPr>
              <w:t>Knowledge Management Solution is continually updated for Directorate use.</w:t>
            </w:r>
          </w:p>
          <w:p w14:paraId="642F3D7F" w14:textId="40E7A0FB" w:rsidR="003B3AA0" w:rsidRPr="0002439B" w:rsidRDefault="003B3AA0" w:rsidP="0002439B">
            <w:pPr>
              <w:pStyle w:val="ListParagraph"/>
              <w:numPr>
                <w:ilvl w:val="0"/>
                <w:numId w:val="30"/>
              </w:numPr>
              <w:autoSpaceDE w:val="0"/>
              <w:autoSpaceDN w:val="0"/>
              <w:adjustRightInd w:val="0"/>
              <w:rPr>
                <w:rFonts w:ascii="Arial" w:hAnsi="Arial" w:cs="Arial"/>
                <w:bCs/>
                <w:sz w:val="22"/>
                <w:szCs w:val="22"/>
              </w:rPr>
            </w:pPr>
            <w:r w:rsidRPr="0002439B">
              <w:rPr>
                <w:rFonts w:ascii="Arial" w:hAnsi="Arial" w:cs="Arial"/>
                <w:bCs/>
                <w:sz w:val="22"/>
                <w:szCs w:val="22"/>
              </w:rPr>
              <w:t xml:space="preserve">Neighbourhood Plans are prepared, </w:t>
            </w:r>
            <w:proofErr w:type="gramStart"/>
            <w:r w:rsidRPr="0002439B">
              <w:rPr>
                <w:rFonts w:ascii="Arial" w:hAnsi="Arial" w:cs="Arial"/>
                <w:bCs/>
                <w:sz w:val="22"/>
                <w:szCs w:val="22"/>
              </w:rPr>
              <w:t>implemented</w:t>
            </w:r>
            <w:proofErr w:type="gramEnd"/>
            <w:r w:rsidRPr="0002439B">
              <w:rPr>
                <w:rFonts w:ascii="Arial" w:hAnsi="Arial" w:cs="Arial"/>
                <w:bCs/>
                <w:sz w:val="22"/>
                <w:szCs w:val="22"/>
              </w:rPr>
              <w:t xml:space="preserve"> and monitored being supported by appropriate data. </w:t>
            </w:r>
          </w:p>
          <w:p w14:paraId="79252C50" w14:textId="2221EE1A" w:rsidR="003B3AA0" w:rsidRPr="0002439B" w:rsidRDefault="003B3AA0" w:rsidP="0002439B">
            <w:pPr>
              <w:pStyle w:val="ListParagraph"/>
              <w:numPr>
                <w:ilvl w:val="0"/>
                <w:numId w:val="30"/>
              </w:numPr>
              <w:autoSpaceDE w:val="0"/>
              <w:autoSpaceDN w:val="0"/>
              <w:adjustRightInd w:val="0"/>
              <w:rPr>
                <w:rFonts w:ascii="Arial" w:hAnsi="Arial" w:cs="Arial"/>
                <w:bCs/>
                <w:sz w:val="22"/>
                <w:szCs w:val="22"/>
              </w:rPr>
            </w:pPr>
            <w:r w:rsidRPr="0002439B">
              <w:rPr>
                <w:rFonts w:ascii="Arial" w:hAnsi="Arial" w:cs="Arial"/>
                <w:bCs/>
                <w:sz w:val="22"/>
                <w:szCs w:val="22"/>
              </w:rPr>
              <w:t xml:space="preserve">All processes are complied with and developed over time as appropriate. </w:t>
            </w:r>
          </w:p>
          <w:p w14:paraId="126EF677" w14:textId="77777777" w:rsidR="003B3AA0" w:rsidRPr="00903024" w:rsidRDefault="003B3AA0" w:rsidP="009F0A11">
            <w:pPr>
              <w:pStyle w:val="NoSpacing"/>
              <w:rPr>
                <w:rFonts w:ascii="Arial" w:hAnsi="Arial" w:cs="Arial"/>
                <w:color w:val="FF0000"/>
                <w:sz w:val="20"/>
                <w:szCs w:val="20"/>
              </w:rPr>
            </w:pPr>
          </w:p>
          <w:p w14:paraId="45F1E97B" w14:textId="77777777" w:rsidR="003B3AA0" w:rsidRPr="00903024" w:rsidRDefault="003B3AA0" w:rsidP="009F0A11">
            <w:pPr>
              <w:pStyle w:val="NoSpacing"/>
              <w:rPr>
                <w:rFonts w:ascii="Arial" w:hAnsi="Arial" w:cs="Arial"/>
                <w:color w:val="FF0000"/>
                <w:sz w:val="20"/>
                <w:szCs w:val="20"/>
              </w:rPr>
            </w:pPr>
          </w:p>
          <w:p w14:paraId="1B8A26DC" w14:textId="5C6A584C" w:rsidR="003B3AA0" w:rsidRPr="00903024" w:rsidRDefault="003B3AA0" w:rsidP="009F0A11">
            <w:pPr>
              <w:pStyle w:val="NoSpacing"/>
              <w:rPr>
                <w:rFonts w:ascii="Arial" w:hAnsi="Arial" w:cs="Arial"/>
                <w:b/>
                <w:bCs/>
                <w:color w:val="FF0000"/>
              </w:rPr>
            </w:pPr>
          </w:p>
        </w:tc>
      </w:tr>
    </w:tbl>
    <w:p w14:paraId="612F8284" w14:textId="46AA3C1E" w:rsidR="007A6ED2" w:rsidRDefault="007A6ED2" w:rsidP="00B7390F">
      <w:pPr>
        <w:pStyle w:val="Subtitle"/>
        <w:spacing w:before="120" w:after="120"/>
        <w:ind w:right="888"/>
        <w:jc w:val="left"/>
        <w:rPr>
          <w:rFonts w:ascii="Arial" w:hAnsi="Arial" w:cs="Arial"/>
          <w:b w:val="0"/>
          <w:bCs/>
          <w:color w:val="FFFFFF"/>
          <w:sz w:val="22"/>
          <w:szCs w:val="22"/>
        </w:rPr>
      </w:pPr>
    </w:p>
    <w:tbl>
      <w:tblPr>
        <w:tblStyle w:val="TableGrid"/>
        <w:tblW w:w="0" w:type="auto"/>
        <w:tblLook w:val="04A0" w:firstRow="1" w:lastRow="0" w:firstColumn="1" w:lastColumn="0" w:noHBand="0" w:noVBand="1"/>
      </w:tblPr>
      <w:tblGrid>
        <w:gridCol w:w="11057"/>
      </w:tblGrid>
      <w:tr w:rsidR="00AF1856" w14:paraId="0B4E39E3" w14:textId="77777777" w:rsidTr="00AB3E1E">
        <w:tc>
          <w:tcPr>
            <w:tcW w:w="11057" w:type="dxa"/>
            <w:tcBorders>
              <w:top w:val="nil"/>
              <w:left w:val="nil"/>
              <w:bottom w:val="nil"/>
              <w:right w:val="nil"/>
            </w:tcBorders>
            <w:shd w:val="clear" w:color="auto" w:fill="60D1E0"/>
            <w:hideMark/>
          </w:tcPr>
          <w:p w14:paraId="728C4C0B" w14:textId="77777777" w:rsidR="00AF1856" w:rsidRDefault="00AF1856" w:rsidP="00AB3E1E">
            <w:pPr>
              <w:pStyle w:val="Subtitle"/>
              <w:spacing w:before="120" w:after="120"/>
              <w:ind w:right="888"/>
              <w:rPr>
                <w:rFonts w:ascii="Arial" w:hAnsi="Arial" w:cs="Arial"/>
                <w:sz w:val="22"/>
                <w:szCs w:val="22"/>
              </w:rPr>
            </w:pPr>
            <w:r>
              <w:rPr>
                <w:rFonts w:ascii="Arial" w:hAnsi="Arial" w:cs="Arial"/>
                <w:sz w:val="22"/>
                <w:szCs w:val="22"/>
              </w:rPr>
              <w:t xml:space="preserve">General </w:t>
            </w:r>
          </w:p>
        </w:tc>
      </w:tr>
    </w:tbl>
    <w:p w14:paraId="530F5E8E" w14:textId="77777777" w:rsidR="00AF1856" w:rsidRDefault="00AF1856" w:rsidP="00AF1856">
      <w:pPr>
        <w:pStyle w:val="NormalWeb"/>
        <w:spacing w:before="120" w:beforeAutospacing="0" w:after="120" w:afterAutospacing="0"/>
        <w:ind w:right="888"/>
        <w:jc w:val="both"/>
        <w:rPr>
          <w:rFonts w:ascii="Arial" w:hAnsi="Arial" w:cs="Arial"/>
          <w:sz w:val="22"/>
          <w:szCs w:val="22"/>
        </w:rPr>
      </w:pPr>
      <w:r>
        <w:rPr>
          <w:rFonts w:ascii="Arial" w:hAnsi="Arial" w:cs="Arial"/>
          <w:sz w:val="22"/>
          <w:szCs w:val="22"/>
        </w:rPr>
        <w:tab/>
        <w:t xml:space="preserve">All employees are expected to: </w:t>
      </w:r>
    </w:p>
    <w:p w14:paraId="0FAB440E" w14:textId="77777777" w:rsidR="00AF1856" w:rsidRDefault="00AF1856" w:rsidP="00AF1856">
      <w:pPr>
        <w:pStyle w:val="NormalWeb"/>
        <w:numPr>
          <w:ilvl w:val="0"/>
          <w:numId w:val="45"/>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Ensure that our </w:t>
      </w:r>
      <w:proofErr w:type="gramStart"/>
      <w:r>
        <w:rPr>
          <w:rFonts w:ascii="Arial" w:hAnsi="Arial" w:cs="Arial"/>
          <w:sz w:val="22"/>
          <w:szCs w:val="22"/>
        </w:rPr>
        <w:t>Customers</w:t>
      </w:r>
      <w:proofErr w:type="gramEnd"/>
      <w:r>
        <w:rPr>
          <w:rFonts w:ascii="Arial" w:hAnsi="Arial" w:cs="Arial"/>
          <w:sz w:val="22"/>
          <w:szCs w:val="22"/>
        </w:rPr>
        <w:t xml:space="preserve"> are at the heart of everything we do and act at all times in accordance with our Values and </w:t>
      </w:r>
      <w:proofErr w:type="spellStart"/>
      <w:r>
        <w:rPr>
          <w:rFonts w:ascii="Arial" w:hAnsi="Arial" w:cs="Arial"/>
          <w:sz w:val="22"/>
          <w:szCs w:val="22"/>
        </w:rPr>
        <w:t>Behaviours</w:t>
      </w:r>
      <w:proofErr w:type="spellEnd"/>
      <w:r>
        <w:rPr>
          <w:rFonts w:ascii="Arial" w:hAnsi="Arial" w:cs="Arial"/>
          <w:sz w:val="22"/>
          <w:szCs w:val="22"/>
        </w:rPr>
        <w:t xml:space="preserve">. </w:t>
      </w:r>
    </w:p>
    <w:p w14:paraId="385E9817" w14:textId="77777777" w:rsidR="00AF1856" w:rsidRDefault="00AF1856" w:rsidP="00AF1856">
      <w:pPr>
        <w:pStyle w:val="NormalWeb"/>
        <w:numPr>
          <w:ilvl w:val="0"/>
          <w:numId w:val="45"/>
        </w:numPr>
        <w:spacing w:before="120" w:beforeAutospacing="0" w:after="120" w:afterAutospacing="0"/>
        <w:ind w:right="888"/>
        <w:jc w:val="both"/>
        <w:rPr>
          <w:rFonts w:ascii="Arial" w:hAnsi="Arial" w:cs="Arial"/>
          <w:i/>
          <w:sz w:val="22"/>
          <w:szCs w:val="22"/>
        </w:rPr>
      </w:pPr>
      <w:r>
        <w:rPr>
          <w:rFonts w:ascii="Arial" w:hAnsi="Arial" w:cs="Arial"/>
          <w:sz w:val="22"/>
          <w:szCs w:val="22"/>
        </w:rPr>
        <w:t>Carry out all duties in the context of, and in compliance with, the Group’s commitment to equality and diversity, leading by example and contributing to an inclusive culture.</w:t>
      </w:r>
      <w:r>
        <w:rPr>
          <w:rFonts w:ascii="Arial" w:hAnsi="Arial" w:cs="Arial"/>
          <w:i/>
          <w:sz w:val="22"/>
          <w:szCs w:val="22"/>
        </w:rPr>
        <w:t xml:space="preserve"> </w:t>
      </w:r>
    </w:p>
    <w:p w14:paraId="1FFD7D61" w14:textId="77777777" w:rsidR="00AF1856" w:rsidRDefault="00AF1856" w:rsidP="00AF1856">
      <w:pPr>
        <w:pStyle w:val="NormalWeb"/>
        <w:numPr>
          <w:ilvl w:val="0"/>
          <w:numId w:val="45"/>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Read, </w:t>
      </w:r>
      <w:proofErr w:type="gramStart"/>
      <w:r>
        <w:rPr>
          <w:rFonts w:ascii="Arial" w:hAnsi="Arial" w:cs="Arial"/>
          <w:sz w:val="22"/>
          <w:szCs w:val="22"/>
        </w:rPr>
        <w:t>understand</w:t>
      </w:r>
      <w:proofErr w:type="gramEnd"/>
      <w:r>
        <w:rPr>
          <w:rFonts w:ascii="Arial" w:hAnsi="Arial" w:cs="Arial"/>
          <w:sz w:val="22"/>
          <w:szCs w:val="22"/>
        </w:rPr>
        <w:t xml:space="preserve"> and demonstrate a commitment to the Group’s Employee Charter. </w:t>
      </w:r>
    </w:p>
    <w:p w14:paraId="5ABFAF9A" w14:textId="77777777" w:rsidR="00AF1856" w:rsidRDefault="00AF1856" w:rsidP="00AF1856">
      <w:pPr>
        <w:pStyle w:val="NormalWeb"/>
        <w:numPr>
          <w:ilvl w:val="0"/>
          <w:numId w:val="45"/>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Take responsibility for your own health and safety and that of your colleagues in accordance with the Health &amp; Safety at Work Act by </w:t>
      </w:r>
      <w:proofErr w:type="gramStart"/>
      <w:r>
        <w:rPr>
          <w:rFonts w:ascii="Arial" w:hAnsi="Arial" w:cs="Arial"/>
          <w:sz w:val="22"/>
          <w:szCs w:val="22"/>
        </w:rPr>
        <w:t>following the Group’s Health and Safety policies and procedures at all times</w:t>
      </w:r>
      <w:proofErr w:type="gramEnd"/>
      <w:r>
        <w:rPr>
          <w:rFonts w:ascii="Arial" w:hAnsi="Arial" w:cs="Arial"/>
          <w:sz w:val="22"/>
          <w:szCs w:val="22"/>
        </w:rPr>
        <w:t xml:space="preserve">. </w:t>
      </w:r>
    </w:p>
    <w:p w14:paraId="06C09E16" w14:textId="77777777" w:rsidR="00AF1856" w:rsidRDefault="00AF1856" w:rsidP="00AF1856">
      <w:pPr>
        <w:numPr>
          <w:ilvl w:val="0"/>
          <w:numId w:val="45"/>
        </w:numPr>
        <w:jc w:val="both"/>
        <w:rPr>
          <w:rFonts w:ascii="Arial" w:hAnsi="Arial" w:cs="Arial"/>
          <w:sz w:val="22"/>
          <w:szCs w:val="22"/>
        </w:rPr>
      </w:pPr>
      <w:r>
        <w:rPr>
          <w:rFonts w:ascii="Arial" w:hAnsi="Arial" w:cs="Arial"/>
          <w:sz w:val="22"/>
          <w:szCs w:val="22"/>
        </w:rPr>
        <w:t>Ensure compliance with all legal obligations concerning the protection of data concerning employees, customers and third parties.</w:t>
      </w:r>
    </w:p>
    <w:p w14:paraId="267D5E20" w14:textId="77777777" w:rsidR="00AF1856" w:rsidRDefault="00AF1856" w:rsidP="00AF1856">
      <w:pPr>
        <w:pStyle w:val="NormalWeb"/>
        <w:numPr>
          <w:ilvl w:val="0"/>
          <w:numId w:val="45"/>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Be prepared to have some reasonable flexibility of working hours as necessary to meet the requirements of the job. </w:t>
      </w:r>
    </w:p>
    <w:p w14:paraId="3290CAF1" w14:textId="77777777" w:rsidR="00AF1856" w:rsidRDefault="00AF1856" w:rsidP="00AF1856">
      <w:pPr>
        <w:pStyle w:val="NormalWeb"/>
        <w:numPr>
          <w:ilvl w:val="0"/>
          <w:numId w:val="45"/>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Adopt a proactive approach to identify and mitigate risks to each business area by informing your line manager to enable the risk register to be updated, thus </w:t>
      </w:r>
      <w:proofErr w:type="spellStart"/>
      <w:r>
        <w:rPr>
          <w:rFonts w:ascii="Arial" w:hAnsi="Arial" w:cs="Arial"/>
          <w:sz w:val="22"/>
          <w:szCs w:val="22"/>
        </w:rPr>
        <w:t>minimising</w:t>
      </w:r>
      <w:proofErr w:type="spellEnd"/>
      <w:r>
        <w:rPr>
          <w:rFonts w:ascii="Arial" w:hAnsi="Arial" w:cs="Arial"/>
          <w:sz w:val="22"/>
          <w:szCs w:val="22"/>
        </w:rPr>
        <w:t xml:space="preserve"> the Group’s existing and future risks.</w:t>
      </w:r>
    </w:p>
    <w:p w14:paraId="77C646CE" w14:textId="77777777" w:rsidR="00AF1856" w:rsidRDefault="00AF1856" w:rsidP="00AF1856">
      <w:pPr>
        <w:pStyle w:val="NormalWeb"/>
        <w:numPr>
          <w:ilvl w:val="0"/>
          <w:numId w:val="45"/>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Be prepared to work in a variety of locations as required, including premises not directly under the control of the Group. </w:t>
      </w:r>
    </w:p>
    <w:p w14:paraId="0C974314" w14:textId="77777777" w:rsidR="00AF1856" w:rsidRDefault="00AF1856" w:rsidP="00AF1856">
      <w:pPr>
        <w:pStyle w:val="NormalWeb"/>
        <w:numPr>
          <w:ilvl w:val="0"/>
          <w:numId w:val="45"/>
        </w:numPr>
        <w:spacing w:before="120" w:beforeAutospacing="0" w:after="120" w:afterAutospacing="0"/>
        <w:ind w:right="888"/>
        <w:jc w:val="both"/>
        <w:rPr>
          <w:rFonts w:ascii="Arial" w:hAnsi="Arial" w:cs="Arial"/>
          <w:iCs/>
          <w:sz w:val="22"/>
          <w:szCs w:val="22"/>
        </w:rPr>
      </w:pPr>
      <w:r>
        <w:rPr>
          <w:rFonts w:ascii="Arial" w:hAnsi="Arial" w:cs="Arial"/>
          <w:iCs/>
          <w:sz w:val="22"/>
          <w:szCs w:val="22"/>
        </w:rPr>
        <w:lastRenderedPageBreak/>
        <w:t xml:space="preserve">Demonstrate a willingness to undertake ongoing training as appropriate for ongoing personal and professional development </w:t>
      </w:r>
    </w:p>
    <w:p w14:paraId="21F4FBA8" w14:textId="77777777" w:rsidR="00AF1856" w:rsidRDefault="00AF1856" w:rsidP="00AF1856">
      <w:pPr>
        <w:pStyle w:val="NormalWeb"/>
        <w:spacing w:before="120" w:beforeAutospacing="0" w:after="120" w:afterAutospacing="0"/>
        <w:ind w:right="888"/>
        <w:jc w:val="both"/>
        <w:rPr>
          <w:rFonts w:ascii="Arial" w:hAnsi="Arial" w:cs="Arial"/>
          <w:sz w:val="22"/>
          <w:szCs w:val="22"/>
        </w:rPr>
      </w:pPr>
      <w:r>
        <w:rPr>
          <w:rFonts w:ascii="Arial" w:hAnsi="Arial" w:cs="Arial"/>
          <w:sz w:val="22"/>
          <w:szCs w:val="22"/>
        </w:rPr>
        <w:tab/>
      </w:r>
    </w:p>
    <w:tbl>
      <w:tblPr>
        <w:tblStyle w:val="TableGrid"/>
        <w:tblW w:w="0" w:type="auto"/>
        <w:tblInd w:w="709" w:type="dxa"/>
        <w:tblLook w:val="04A0" w:firstRow="1" w:lastRow="0" w:firstColumn="1" w:lastColumn="0" w:noHBand="0" w:noVBand="1"/>
      </w:tblPr>
      <w:tblGrid>
        <w:gridCol w:w="4379"/>
        <w:gridCol w:w="6082"/>
      </w:tblGrid>
      <w:tr w:rsidR="00AF1856" w14:paraId="6676B59B" w14:textId="77777777" w:rsidTr="00AB3E1E">
        <w:tc>
          <w:tcPr>
            <w:tcW w:w="10461" w:type="dxa"/>
            <w:gridSpan w:val="2"/>
            <w:tcBorders>
              <w:top w:val="single" w:sz="4" w:space="0" w:color="auto"/>
              <w:left w:val="single" w:sz="4" w:space="0" w:color="auto"/>
              <w:bottom w:val="single" w:sz="4" w:space="0" w:color="auto"/>
              <w:right w:val="single" w:sz="4" w:space="0" w:color="auto"/>
            </w:tcBorders>
            <w:shd w:val="clear" w:color="auto" w:fill="60D1E0"/>
            <w:hideMark/>
          </w:tcPr>
          <w:p w14:paraId="4E672802" w14:textId="18BFDD3D" w:rsidR="00AF1856" w:rsidRDefault="00AF1856" w:rsidP="00AB3E1E">
            <w:pPr>
              <w:pStyle w:val="NormalWeb"/>
              <w:spacing w:before="120" w:beforeAutospacing="0" w:after="120" w:afterAutospacing="0"/>
              <w:ind w:right="888"/>
              <w:jc w:val="center"/>
              <w:rPr>
                <w:rFonts w:ascii="Arial" w:hAnsi="Arial" w:cs="Arial"/>
                <w:b/>
                <w:sz w:val="22"/>
                <w:szCs w:val="22"/>
              </w:rPr>
            </w:pPr>
            <w:r>
              <w:rPr>
                <w:rFonts w:ascii="Arial" w:hAnsi="Arial" w:cs="Arial"/>
                <w:b/>
                <w:sz w:val="22"/>
                <w:szCs w:val="22"/>
              </w:rPr>
              <w:t xml:space="preserve">Values and </w:t>
            </w:r>
            <w:proofErr w:type="spellStart"/>
            <w:r w:rsidR="00142281">
              <w:rPr>
                <w:rFonts w:ascii="Arial" w:hAnsi="Arial" w:cs="Arial"/>
                <w:b/>
                <w:sz w:val="22"/>
                <w:szCs w:val="22"/>
              </w:rPr>
              <w:t>B</w:t>
            </w:r>
            <w:r>
              <w:rPr>
                <w:rFonts w:ascii="Arial" w:hAnsi="Arial" w:cs="Arial"/>
                <w:b/>
                <w:sz w:val="22"/>
                <w:szCs w:val="22"/>
              </w:rPr>
              <w:t>ehaviours</w:t>
            </w:r>
            <w:proofErr w:type="spellEnd"/>
          </w:p>
        </w:tc>
      </w:tr>
      <w:tr w:rsidR="00AF1856" w14:paraId="72685F90" w14:textId="77777777" w:rsidTr="00AB3E1E">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7321F630" w14:textId="77777777" w:rsidR="00AF1856" w:rsidRDefault="00AF1856" w:rsidP="00AB3E1E">
            <w:pPr>
              <w:pStyle w:val="NormalWeb"/>
              <w:spacing w:before="120" w:beforeAutospacing="0" w:after="120" w:afterAutospacing="0"/>
              <w:ind w:right="888"/>
              <w:rPr>
                <w:rFonts w:ascii="Arial" w:hAnsi="Arial" w:cs="Arial"/>
                <w:b/>
                <w:sz w:val="22"/>
                <w:szCs w:val="22"/>
              </w:rPr>
            </w:pPr>
            <w:r>
              <w:rPr>
                <w:rFonts w:ascii="Arial" w:hAnsi="Arial" w:cs="Arial"/>
                <w:b/>
                <w:sz w:val="22"/>
                <w:szCs w:val="22"/>
              </w:rPr>
              <w:t xml:space="preserve">Making a difference daily </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78EE8B71" w14:textId="77777777" w:rsidR="00AF1856" w:rsidRDefault="00AF1856" w:rsidP="00AB3E1E">
            <w:pPr>
              <w:pStyle w:val="NormalWeb"/>
              <w:spacing w:before="120" w:beforeAutospacing="0" w:after="120" w:afterAutospacing="0"/>
              <w:ind w:right="888"/>
              <w:rPr>
                <w:rFonts w:ascii="Arial" w:hAnsi="Arial" w:cs="Arial"/>
                <w:sz w:val="22"/>
                <w:szCs w:val="22"/>
              </w:rPr>
            </w:pPr>
            <w:r>
              <w:rPr>
                <w:rFonts w:ascii="Arial" w:hAnsi="Arial" w:cs="Arial"/>
                <w:sz w:val="22"/>
                <w:szCs w:val="22"/>
              </w:rPr>
              <w:t>We invest in our people, our customers and in the creation of a fairer society.</w:t>
            </w:r>
          </w:p>
        </w:tc>
      </w:tr>
      <w:tr w:rsidR="00AF1856" w14:paraId="7BC90CE3" w14:textId="77777777" w:rsidTr="00AB3E1E">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29271EB6" w14:textId="77777777" w:rsidR="00AF1856" w:rsidRDefault="00AF1856" w:rsidP="00AB3E1E">
            <w:pPr>
              <w:pStyle w:val="NormalWeb"/>
              <w:spacing w:before="120" w:beforeAutospacing="0" w:after="120" w:afterAutospacing="0"/>
              <w:ind w:right="888"/>
              <w:rPr>
                <w:rFonts w:ascii="Arial" w:hAnsi="Arial" w:cs="Arial"/>
                <w:b/>
                <w:sz w:val="22"/>
                <w:szCs w:val="22"/>
              </w:rPr>
            </w:pPr>
            <w:r>
              <w:rPr>
                <w:rFonts w:ascii="Arial" w:hAnsi="Arial" w:cs="Arial"/>
                <w:b/>
                <w:sz w:val="22"/>
                <w:szCs w:val="22"/>
              </w:rPr>
              <w:t xml:space="preserve">Positively open </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5CD1E848" w14:textId="77777777" w:rsidR="00AF1856" w:rsidRDefault="00AF1856" w:rsidP="00AB3E1E">
            <w:pPr>
              <w:pStyle w:val="NormalWeb"/>
              <w:spacing w:before="120" w:beforeAutospacing="0" w:after="120" w:afterAutospacing="0"/>
              <w:ind w:right="888"/>
              <w:rPr>
                <w:rFonts w:ascii="Arial" w:hAnsi="Arial" w:cs="Arial"/>
                <w:sz w:val="22"/>
                <w:szCs w:val="22"/>
              </w:rPr>
            </w:pPr>
            <w:r>
              <w:rPr>
                <w:rFonts w:ascii="Arial" w:hAnsi="Arial" w:cs="Arial"/>
                <w:sz w:val="22"/>
                <w:szCs w:val="22"/>
              </w:rPr>
              <w:t xml:space="preserve">We are open to feedback at all </w:t>
            </w:r>
            <w:proofErr w:type="gramStart"/>
            <w:r>
              <w:rPr>
                <w:rFonts w:ascii="Arial" w:hAnsi="Arial" w:cs="Arial"/>
                <w:sz w:val="22"/>
                <w:szCs w:val="22"/>
              </w:rPr>
              <w:t>time</w:t>
            </w:r>
            <w:proofErr w:type="gramEnd"/>
            <w:r>
              <w:rPr>
                <w:rFonts w:ascii="Arial" w:hAnsi="Arial" w:cs="Arial"/>
                <w:sz w:val="22"/>
                <w:szCs w:val="22"/>
              </w:rPr>
              <w:t xml:space="preserve">, as we strive to deliver a first class customer experience. </w:t>
            </w:r>
          </w:p>
        </w:tc>
      </w:tr>
      <w:tr w:rsidR="00AF1856" w14:paraId="5886788A" w14:textId="77777777" w:rsidTr="00AB3E1E">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6B004E88" w14:textId="77777777" w:rsidR="00AF1856" w:rsidRDefault="00AF1856" w:rsidP="00AB3E1E">
            <w:pPr>
              <w:pStyle w:val="NormalWeb"/>
              <w:spacing w:before="120" w:beforeAutospacing="0" w:after="120" w:afterAutospacing="0"/>
              <w:ind w:right="888"/>
              <w:rPr>
                <w:rFonts w:ascii="Arial" w:hAnsi="Arial" w:cs="Arial"/>
                <w:b/>
                <w:sz w:val="22"/>
                <w:szCs w:val="22"/>
              </w:rPr>
            </w:pPr>
            <w:r>
              <w:rPr>
                <w:rFonts w:ascii="Arial" w:hAnsi="Arial" w:cs="Arial"/>
                <w:b/>
                <w:sz w:val="22"/>
                <w:szCs w:val="22"/>
              </w:rPr>
              <w:t>Forging the right way</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05D1B12B" w14:textId="77777777" w:rsidR="00AF1856" w:rsidRDefault="00AF1856" w:rsidP="00AB3E1E">
            <w:pPr>
              <w:pStyle w:val="NormalWeb"/>
              <w:spacing w:before="120" w:beforeAutospacing="0" w:after="120" w:afterAutospacing="0"/>
              <w:ind w:right="888"/>
              <w:rPr>
                <w:rFonts w:ascii="Arial" w:hAnsi="Arial" w:cs="Arial"/>
                <w:sz w:val="22"/>
                <w:szCs w:val="22"/>
              </w:rPr>
            </w:pPr>
            <w:r>
              <w:rPr>
                <w:rFonts w:ascii="Arial" w:hAnsi="Arial" w:cs="Arial"/>
                <w:sz w:val="22"/>
                <w:szCs w:val="22"/>
              </w:rPr>
              <w:t>We’re creating an inspiring road which others will want to follow</w:t>
            </w:r>
          </w:p>
        </w:tc>
      </w:tr>
      <w:tr w:rsidR="00AF1856" w14:paraId="6C2EEF86" w14:textId="77777777" w:rsidTr="00AB3E1E">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39CB2FA2" w14:textId="77777777" w:rsidR="00AF1856" w:rsidRDefault="00AF1856" w:rsidP="00AB3E1E">
            <w:pPr>
              <w:pStyle w:val="NormalWeb"/>
              <w:spacing w:before="120" w:beforeAutospacing="0" w:after="120" w:afterAutospacing="0"/>
              <w:ind w:right="888"/>
              <w:rPr>
                <w:rFonts w:ascii="Arial" w:hAnsi="Arial" w:cs="Arial"/>
                <w:b/>
                <w:sz w:val="22"/>
                <w:szCs w:val="22"/>
              </w:rPr>
            </w:pPr>
            <w:r>
              <w:rPr>
                <w:rFonts w:ascii="Arial" w:hAnsi="Arial" w:cs="Arial"/>
                <w:b/>
                <w:sz w:val="22"/>
                <w:szCs w:val="22"/>
              </w:rPr>
              <w:t>Together as one</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42EF2A1A" w14:textId="77777777" w:rsidR="00AF1856" w:rsidRDefault="00AF1856" w:rsidP="00AB3E1E">
            <w:pPr>
              <w:pStyle w:val="NormalWeb"/>
              <w:spacing w:before="120" w:beforeAutospacing="0" w:after="120" w:afterAutospacing="0"/>
              <w:ind w:right="888"/>
              <w:rPr>
                <w:rFonts w:ascii="Arial" w:hAnsi="Arial" w:cs="Arial"/>
                <w:sz w:val="22"/>
                <w:szCs w:val="22"/>
              </w:rPr>
            </w:pPr>
            <w:r>
              <w:rPr>
                <w:rFonts w:ascii="Arial" w:hAnsi="Arial" w:cs="Arial"/>
                <w:sz w:val="22"/>
                <w:szCs w:val="22"/>
              </w:rPr>
              <w:t xml:space="preserve">Our teams work on another level of cohesiveness to enable us to deliver better outcomes. </w:t>
            </w:r>
          </w:p>
        </w:tc>
      </w:tr>
    </w:tbl>
    <w:p w14:paraId="5FA7DDD7" w14:textId="77777777" w:rsidR="00AF1856" w:rsidRDefault="00AF1856" w:rsidP="00AF1856">
      <w:pPr>
        <w:spacing w:after="200" w:line="276" w:lineRule="auto"/>
        <w:rPr>
          <w:rFonts w:ascii="Arial" w:eastAsia="Calibri" w:hAnsi="Arial" w:cs="Arial"/>
          <w:sz w:val="36"/>
          <w:szCs w:val="36"/>
        </w:rPr>
      </w:pPr>
    </w:p>
    <w:p w14:paraId="45F66C2E" w14:textId="77777777" w:rsidR="00AF1856" w:rsidRDefault="00AF1856" w:rsidP="00AF1856">
      <w:pPr>
        <w:pStyle w:val="Subtitle"/>
        <w:spacing w:before="120" w:after="120"/>
        <w:ind w:right="888"/>
        <w:jc w:val="left"/>
        <w:rPr>
          <w:rFonts w:ascii="Arial" w:hAnsi="Arial" w:cs="Arial"/>
          <w:b w:val="0"/>
          <w:bCs/>
          <w:color w:val="FFFFFF"/>
          <w:sz w:val="22"/>
          <w:szCs w:val="22"/>
        </w:rPr>
      </w:pPr>
    </w:p>
    <w:p w14:paraId="19A0E9D8" w14:textId="77777777" w:rsidR="00AF1856" w:rsidRDefault="00AF1856" w:rsidP="00AF1856">
      <w:pPr>
        <w:pStyle w:val="Subtitle"/>
        <w:spacing w:before="120" w:after="120"/>
        <w:ind w:right="888"/>
        <w:jc w:val="left"/>
        <w:rPr>
          <w:rFonts w:ascii="Arial" w:hAnsi="Arial" w:cs="Arial"/>
          <w:b w:val="0"/>
          <w:bCs/>
          <w:color w:val="FFFFFF"/>
          <w:sz w:val="22"/>
          <w:szCs w:val="22"/>
        </w:rPr>
      </w:pPr>
    </w:p>
    <w:p w14:paraId="0BD12BDC" w14:textId="77777777" w:rsidR="00AF1856" w:rsidRDefault="00AF1856" w:rsidP="00B7390F">
      <w:pPr>
        <w:pStyle w:val="Subtitle"/>
        <w:spacing w:before="120" w:after="120"/>
        <w:ind w:right="888"/>
        <w:jc w:val="left"/>
        <w:rPr>
          <w:rFonts w:ascii="Arial" w:hAnsi="Arial" w:cs="Arial"/>
          <w:b w:val="0"/>
          <w:bCs/>
          <w:color w:val="FFFFFF"/>
          <w:sz w:val="22"/>
          <w:szCs w:val="22"/>
        </w:rPr>
      </w:pPr>
    </w:p>
    <w:p w14:paraId="226E6A3A" w14:textId="77777777" w:rsidR="006C2DEA" w:rsidRDefault="006C2DEA" w:rsidP="00B7390F">
      <w:pPr>
        <w:pStyle w:val="Subtitle"/>
        <w:spacing w:before="120" w:after="120"/>
        <w:ind w:right="888"/>
        <w:jc w:val="left"/>
        <w:rPr>
          <w:rFonts w:ascii="Arial" w:hAnsi="Arial" w:cs="Arial"/>
          <w:b w:val="0"/>
          <w:bCs/>
          <w:color w:val="FFFFFF"/>
          <w:sz w:val="22"/>
          <w:szCs w:val="22"/>
        </w:rPr>
      </w:pPr>
    </w:p>
    <w:p w14:paraId="00EE0353" w14:textId="77777777" w:rsidR="006C2DEA" w:rsidRDefault="006C2DEA" w:rsidP="00B7390F">
      <w:pPr>
        <w:pStyle w:val="Subtitle"/>
        <w:spacing w:before="120" w:after="120"/>
        <w:ind w:right="888"/>
        <w:jc w:val="left"/>
        <w:rPr>
          <w:rFonts w:ascii="Arial" w:hAnsi="Arial" w:cs="Arial"/>
          <w:b w:val="0"/>
          <w:bCs/>
          <w:color w:val="FFFFFF"/>
          <w:sz w:val="22"/>
          <w:szCs w:val="22"/>
        </w:rPr>
      </w:pPr>
    </w:p>
    <w:p w14:paraId="460228DF" w14:textId="77777777" w:rsidR="006C2DEA" w:rsidRDefault="006C2DEA" w:rsidP="00B7390F">
      <w:pPr>
        <w:pStyle w:val="Subtitle"/>
        <w:spacing w:before="120" w:after="120"/>
        <w:ind w:right="888"/>
        <w:jc w:val="left"/>
        <w:rPr>
          <w:rFonts w:ascii="Arial" w:hAnsi="Arial" w:cs="Arial"/>
          <w:b w:val="0"/>
          <w:bCs/>
          <w:color w:val="FFFFFF"/>
          <w:sz w:val="22"/>
          <w:szCs w:val="22"/>
        </w:rPr>
      </w:pPr>
    </w:p>
    <w:p w14:paraId="6806F47A" w14:textId="77777777" w:rsidR="00FF6414" w:rsidRDefault="00FF6414" w:rsidP="00B7390F">
      <w:pPr>
        <w:pStyle w:val="Subtitle"/>
        <w:spacing w:before="120" w:after="120"/>
        <w:ind w:right="888"/>
        <w:jc w:val="left"/>
        <w:rPr>
          <w:rFonts w:ascii="Arial" w:hAnsi="Arial" w:cs="Arial"/>
          <w:b w:val="0"/>
          <w:bCs/>
          <w:color w:val="FFFFFF"/>
          <w:sz w:val="22"/>
          <w:szCs w:val="22"/>
        </w:rPr>
      </w:pPr>
    </w:p>
    <w:p w14:paraId="6DDDD9F0" w14:textId="77777777" w:rsidR="00FF6414" w:rsidRDefault="00FF6414" w:rsidP="00B7390F">
      <w:pPr>
        <w:pStyle w:val="Subtitle"/>
        <w:spacing w:before="120" w:after="120"/>
        <w:ind w:right="888"/>
        <w:jc w:val="left"/>
        <w:rPr>
          <w:rFonts w:ascii="Arial" w:hAnsi="Arial" w:cs="Arial"/>
          <w:b w:val="0"/>
          <w:bCs/>
          <w:color w:val="FFFFFF"/>
          <w:sz w:val="22"/>
          <w:szCs w:val="22"/>
        </w:rPr>
      </w:pPr>
    </w:p>
    <w:p w14:paraId="72FEC26C" w14:textId="77777777" w:rsidR="00FF6414" w:rsidRDefault="00FF6414" w:rsidP="00B7390F">
      <w:pPr>
        <w:pStyle w:val="Subtitle"/>
        <w:spacing w:before="120" w:after="120"/>
        <w:ind w:right="888"/>
        <w:jc w:val="left"/>
        <w:rPr>
          <w:rFonts w:ascii="Arial" w:hAnsi="Arial" w:cs="Arial"/>
          <w:b w:val="0"/>
          <w:bCs/>
          <w:color w:val="FFFFFF"/>
          <w:sz w:val="22"/>
          <w:szCs w:val="22"/>
        </w:rPr>
      </w:pPr>
    </w:p>
    <w:p w14:paraId="32759B5A" w14:textId="77777777" w:rsidR="00FF6414" w:rsidRDefault="00FF6414" w:rsidP="00B7390F">
      <w:pPr>
        <w:pStyle w:val="Subtitle"/>
        <w:spacing w:before="120" w:after="120"/>
        <w:ind w:right="888"/>
        <w:jc w:val="left"/>
        <w:rPr>
          <w:rFonts w:ascii="Arial" w:hAnsi="Arial" w:cs="Arial"/>
          <w:b w:val="0"/>
          <w:bCs/>
          <w:color w:val="FFFFFF"/>
          <w:sz w:val="22"/>
          <w:szCs w:val="22"/>
        </w:rPr>
      </w:pPr>
    </w:p>
    <w:p w14:paraId="64D597BF" w14:textId="77777777" w:rsidR="00FF6414" w:rsidRDefault="00FF6414" w:rsidP="00B7390F">
      <w:pPr>
        <w:pStyle w:val="Subtitle"/>
        <w:spacing w:before="120" w:after="120"/>
        <w:ind w:right="888"/>
        <w:jc w:val="left"/>
        <w:rPr>
          <w:rFonts w:ascii="Arial" w:hAnsi="Arial" w:cs="Arial"/>
          <w:b w:val="0"/>
          <w:bCs/>
          <w:color w:val="FFFFFF"/>
          <w:sz w:val="22"/>
          <w:szCs w:val="22"/>
        </w:rPr>
      </w:pPr>
    </w:p>
    <w:p w14:paraId="712B623C" w14:textId="77777777" w:rsidR="00FF6414" w:rsidRDefault="00FF6414" w:rsidP="00B7390F">
      <w:pPr>
        <w:pStyle w:val="Subtitle"/>
        <w:spacing w:before="120" w:after="120"/>
        <w:ind w:right="888"/>
        <w:jc w:val="left"/>
        <w:rPr>
          <w:rFonts w:ascii="Arial" w:hAnsi="Arial" w:cs="Arial"/>
          <w:b w:val="0"/>
          <w:bCs/>
          <w:color w:val="FFFFFF"/>
          <w:sz w:val="22"/>
          <w:szCs w:val="22"/>
        </w:rPr>
      </w:pPr>
    </w:p>
    <w:p w14:paraId="28648E8F" w14:textId="77777777" w:rsidR="00FF6414" w:rsidRDefault="00FF6414" w:rsidP="00B7390F">
      <w:pPr>
        <w:pStyle w:val="Subtitle"/>
        <w:spacing w:before="120" w:after="120"/>
        <w:ind w:right="888"/>
        <w:jc w:val="left"/>
        <w:rPr>
          <w:rFonts w:ascii="Arial" w:hAnsi="Arial" w:cs="Arial"/>
          <w:b w:val="0"/>
          <w:bCs/>
          <w:color w:val="FFFFFF"/>
          <w:sz w:val="22"/>
          <w:szCs w:val="22"/>
        </w:rPr>
      </w:pPr>
    </w:p>
    <w:p w14:paraId="5BE6C2CF" w14:textId="77777777" w:rsidR="006C2DEA" w:rsidRDefault="006C2DEA" w:rsidP="00B7390F">
      <w:pPr>
        <w:pStyle w:val="Subtitle"/>
        <w:spacing w:before="120" w:after="120"/>
        <w:ind w:right="888"/>
        <w:jc w:val="left"/>
        <w:rPr>
          <w:rFonts w:ascii="Arial" w:hAnsi="Arial" w:cs="Arial"/>
          <w:b w:val="0"/>
          <w:bCs/>
          <w:color w:val="FFFFFF"/>
          <w:sz w:val="22"/>
          <w:szCs w:val="22"/>
        </w:rPr>
      </w:pPr>
    </w:p>
    <w:p w14:paraId="788D1D5D" w14:textId="77777777" w:rsidR="003038D8" w:rsidRDefault="003038D8" w:rsidP="00B7390F">
      <w:pPr>
        <w:pStyle w:val="Subtitle"/>
        <w:spacing w:before="120" w:after="120"/>
        <w:ind w:right="888"/>
        <w:jc w:val="left"/>
        <w:rPr>
          <w:rFonts w:ascii="Arial" w:hAnsi="Arial" w:cs="Arial"/>
          <w:b w:val="0"/>
          <w:bCs/>
          <w:color w:val="FFFFFF"/>
          <w:sz w:val="22"/>
          <w:szCs w:val="22"/>
        </w:rPr>
      </w:pPr>
    </w:p>
    <w:p w14:paraId="58AC67E7" w14:textId="77777777" w:rsidR="003038D8" w:rsidRDefault="003038D8" w:rsidP="00B7390F">
      <w:pPr>
        <w:pStyle w:val="Subtitle"/>
        <w:spacing w:before="120" w:after="120"/>
        <w:ind w:right="888"/>
        <w:jc w:val="left"/>
        <w:rPr>
          <w:rFonts w:ascii="Arial" w:hAnsi="Arial" w:cs="Arial"/>
          <w:b w:val="0"/>
          <w:bCs/>
          <w:color w:val="FFFFFF"/>
          <w:sz w:val="22"/>
          <w:szCs w:val="22"/>
        </w:rPr>
      </w:pPr>
    </w:p>
    <w:p w14:paraId="691AF124" w14:textId="77777777" w:rsidR="003038D8" w:rsidRDefault="003038D8" w:rsidP="00B7390F">
      <w:pPr>
        <w:pStyle w:val="Subtitle"/>
        <w:spacing w:before="120" w:after="120"/>
        <w:ind w:right="888"/>
        <w:jc w:val="left"/>
        <w:rPr>
          <w:rFonts w:ascii="Arial" w:hAnsi="Arial" w:cs="Arial"/>
          <w:b w:val="0"/>
          <w:bCs/>
          <w:color w:val="FFFFFF"/>
          <w:sz w:val="22"/>
          <w:szCs w:val="22"/>
        </w:rPr>
      </w:pPr>
    </w:p>
    <w:p w14:paraId="03F20BD1" w14:textId="77777777" w:rsidR="008272C6" w:rsidRDefault="008272C6" w:rsidP="00B7390F">
      <w:pPr>
        <w:pStyle w:val="Subtitle"/>
        <w:spacing w:before="120" w:after="120"/>
        <w:ind w:right="888"/>
        <w:jc w:val="left"/>
        <w:rPr>
          <w:rFonts w:ascii="Arial" w:hAnsi="Arial" w:cs="Arial"/>
          <w:b w:val="0"/>
          <w:bCs/>
          <w:color w:val="FFFFFF"/>
          <w:sz w:val="22"/>
          <w:szCs w:val="22"/>
        </w:rPr>
      </w:pPr>
    </w:p>
    <w:p w14:paraId="49A1E551" w14:textId="34350492" w:rsidR="003038D8" w:rsidRDefault="003038D8" w:rsidP="00B7390F">
      <w:pPr>
        <w:pStyle w:val="Subtitle"/>
        <w:spacing w:before="120" w:after="120"/>
        <w:ind w:right="888"/>
        <w:jc w:val="left"/>
        <w:rPr>
          <w:rFonts w:ascii="Arial" w:hAnsi="Arial" w:cs="Arial"/>
          <w:b w:val="0"/>
          <w:bCs/>
          <w:color w:val="FFFFFF"/>
          <w:sz w:val="22"/>
          <w:szCs w:val="22"/>
        </w:rPr>
      </w:pPr>
    </w:p>
    <w:p w14:paraId="70FD2F40" w14:textId="3C0A9EC4" w:rsidR="003B3AA0" w:rsidRDefault="003B3AA0" w:rsidP="00B7390F">
      <w:pPr>
        <w:pStyle w:val="Subtitle"/>
        <w:spacing w:before="120" w:after="120"/>
        <w:ind w:right="888"/>
        <w:jc w:val="left"/>
        <w:rPr>
          <w:rFonts w:ascii="Arial" w:hAnsi="Arial" w:cs="Arial"/>
          <w:b w:val="0"/>
          <w:bCs/>
          <w:color w:val="FFFFFF"/>
          <w:sz w:val="22"/>
          <w:szCs w:val="22"/>
        </w:rPr>
      </w:pPr>
    </w:p>
    <w:p w14:paraId="7E798A0F" w14:textId="17B25EE2" w:rsidR="003B3AA0" w:rsidRDefault="003B3AA0" w:rsidP="00B7390F">
      <w:pPr>
        <w:pStyle w:val="Subtitle"/>
        <w:spacing w:before="120" w:after="120"/>
        <w:ind w:right="888"/>
        <w:jc w:val="left"/>
        <w:rPr>
          <w:rFonts w:ascii="Arial" w:hAnsi="Arial" w:cs="Arial"/>
          <w:b w:val="0"/>
          <w:bCs/>
          <w:color w:val="FFFFFF"/>
          <w:sz w:val="22"/>
          <w:szCs w:val="22"/>
        </w:rPr>
      </w:pPr>
    </w:p>
    <w:p w14:paraId="30EEBA47" w14:textId="516CF5C8" w:rsidR="003B3AA0" w:rsidRDefault="003B3AA0" w:rsidP="00B7390F">
      <w:pPr>
        <w:pStyle w:val="Subtitle"/>
        <w:spacing w:before="120" w:after="120"/>
        <w:ind w:right="888"/>
        <w:jc w:val="left"/>
        <w:rPr>
          <w:rFonts w:ascii="Arial" w:hAnsi="Arial" w:cs="Arial"/>
          <w:b w:val="0"/>
          <w:bCs/>
          <w:color w:val="FFFFFF"/>
          <w:sz w:val="22"/>
          <w:szCs w:val="22"/>
        </w:rPr>
      </w:pPr>
    </w:p>
    <w:p w14:paraId="5C1DD824" w14:textId="7FF9B8C9" w:rsidR="003B3AA0" w:rsidRDefault="003B3AA0" w:rsidP="00B7390F">
      <w:pPr>
        <w:pStyle w:val="Subtitle"/>
        <w:spacing w:before="120" w:after="120"/>
        <w:ind w:right="888"/>
        <w:jc w:val="left"/>
        <w:rPr>
          <w:rFonts w:ascii="Arial" w:hAnsi="Arial" w:cs="Arial"/>
          <w:b w:val="0"/>
          <w:bCs/>
          <w:color w:val="FFFFFF"/>
          <w:sz w:val="22"/>
          <w:szCs w:val="22"/>
        </w:rPr>
      </w:pPr>
    </w:p>
    <w:p w14:paraId="2A3303D0" w14:textId="43A22655" w:rsidR="003B3AA0" w:rsidRDefault="003B3AA0" w:rsidP="00B7390F">
      <w:pPr>
        <w:pStyle w:val="Subtitle"/>
        <w:spacing w:before="120" w:after="120"/>
        <w:ind w:right="888"/>
        <w:jc w:val="left"/>
        <w:rPr>
          <w:rFonts w:ascii="Arial" w:hAnsi="Arial" w:cs="Arial"/>
          <w:b w:val="0"/>
          <w:bCs/>
          <w:color w:val="FFFFFF"/>
          <w:sz w:val="22"/>
          <w:szCs w:val="22"/>
        </w:rPr>
      </w:pPr>
    </w:p>
    <w:p w14:paraId="3EA5623F" w14:textId="69B6DCC8" w:rsidR="00AF1856" w:rsidRDefault="00AF1856" w:rsidP="00B7390F">
      <w:pPr>
        <w:pStyle w:val="Subtitle"/>
        <w:spacing w:before="120" w:after="120"/>
        <w:ind w:right="888"/>
        <w:jc w:val="left"/>
        <w:rPr>
          <w:rFonts w:ascii="Arial" w:hAnsi="Arial" w:cs="Arial"/>
          <w:b w:val="0"/>
          <w:bCs/>
          <w:color w:val="FFFFFF"/>
          <w:sz w:val="22"/>
          <w:szCs w:val="22"/>
        </w:rPr>
      </w:pPr>
    </w:p>
    <w:p w14:paraId="2740D2F4" w14:textId="7CE99C80" w:rsidR="00AF1856" w:rsidRDefault="00AF1856" w:rsidP="00B7390F">
      <w:pPr>
        <w:pStyle w:val="Subtitle"/>
        <w:spacing w:before="120" w:after="120"/>
        <w:ind w:right="888"/>
        <w:jc w:val="left"/>
        <w:rPr>
          <w:rFonts w:ascii="Arial" w:hAnsi="Arial" w:cs="Arial"/>
          <w:b w:val="0"/>
          <w:bCs/>
          <w:color w:val="FFFFFF"/>
          <w:sz w:val="22"/>
          <w:szCs w:val="22"/>
        </w:rPr>
      </w:pPr>
    </w:p>
    <w:p w14:paraId="2925CDBE" w14:textId="2A52B396" w:rsidR="00AF1856" w:rsidRDefault="00AF1856" w:rsidP="00B7390F">
      <w:pPr>
        <w:pStyle w:val="Subtitle"/>
        <w:spacing w:before="120" w:after="120"/>
        <w:ind w:right="888"/>
        <w:jc w:val="left"/>
        <w:rPr>
          <w:rFonts w:ascii="Arial" w:hAnsi="Arial" w:cs="Arial"/>
          <w:b w:val="0"/>
          <w:bCs/>
          <w:color w:val="FFFFFF"/>
          <w:sz w:val="22"/>
          <w:szCs w:val="22"/>
        </w:rPr>
      </w:pPr>
    </w:p>
    <w:p w14:paraId="41C058DC" w14:textId="0B1DC1D2" w:rsidR="00AF1856" w:rsidRDefault="00AF1856" w:rsidP="00B7390F">
      <w:pPr>
        <w:pStyle w:val="Subtitle"/>
        <w:spacing w:before="120" w:after="120"/>
        <w:ind w:right="888"/>
        <w:jc w:val="left"/>
        <w:rPr>
          <w:rFonts w:ascii="Arial" w:hAnsi="Arial" w:cs="Arial"/>
          <w:b w:val="0"/>
          <w:bCs/>
          <w:color w:val="FFFFFF"/>
          <w:sz w:val="22"/>
          <w:szCs w:val="22"/>
        </w:rPr>
      </w:pPr>
    </w:p>
    <w:p w14:paraId="38DAF83F" w14:textId="0B7D218D" w:rsidR="002C3D30" w:rsidRPr="00AF1856" w:rsidRDefault="005752BC" w:rsidP="002C3D30">
      <w:pPr>
        <w:spacing w:after="200" w:line="276" w:lineRule="auto"/>
        <w:rPr>
          <w:rFonts w:ascii="Arial" w:eastAsia="Calibri" w:hAnsi="Arial" w:cs="Arial"/>
          <w:b/>
          <w:bCs/>
          <w:color w:val="001689"/>
          <w:sz w:val="40"/>
          <w:szCs w:val="40"/>
        </w:rPr>
      </w:pPr>
      <w:r w:rsidRPr="00AF1856">
        <w:rPr>
          <w:rFonts w:ascii="Arial" w:eastAsia="Calibri" w:hAnsi="Arial" w:cs="Arial"/>
          <w:b/>
          <w:bCs/>
          <w:color w:val="001689"/>
          <w:sz w:val="36"/>
          <w:szCs w:val="36"/>
        </w:rPr>
        <w:t>P</w:t>
      </w:r>
      <w:r w:rsidR="002C3D30" w:rsidRPr="00AF1856">
        <w:rPr>
          <w:rFonts w:ascii="Arial" w:eastAsia="Calibri" w:hAnsi="Arial" w:cs="Arial"/>
          <w:b/>
          <w:bCs/>
          <w:color w:val="001689"/>
          <w:sz w:val="36"/>
          <w:szCs w:val="36"/>
        </w:rPr>
        <w:t>erson</w:t>
      </w:r>
      <w:r w:rsidR="002C3D30" w:rsidRPr="00AF1856">
        <w:rPr>
          <w:rFonts w:ascii="Arial" w:eastAsia="Calibri" w:hAnsi="Arial" w:cs="Arial"/>
          <w:b/>
          <w:bCs/>
          <w:color w:val="001689"/>
          <w:sz w:val="40"/>
          <w:szCs w:val="40"/>
        </w:rPr>
        <w:t xml:space="preserve"> specification</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4395"/>
        <w:gridCol w:w="1417"/>
        <w:gridCol w:w="1418"/>
        <w:gridCol w:w="2761"/>
      </w:tblGrid>
      <w:tr w:rsidR="00B14AB1" w:rsidRPr="0035496F" w14:paraId="7C152F76" w14:textId="77777777" w:rsidTr="00B14AB1">
        <w:trPr>
          <w:trHeight w:val="562"/>
          <w:jc w:val="center"/>
        </w:trPr>
        <w:tc>
          <w:tcPr>
            <w:tcW w:w="4395" w:type="dxa"/>
            <w:tcBorders>
              <w:bottom w:val="single" w:sz="4" w:space="0" w:color="auto"/>
            </w:tcBorders>
          </w:tcPr>
          <w:p w14:paraId="7A4B82BA" w14:textId="77777777" w:rsidR="00B14AB1" w:rsidRPr="0035496F" w:rsidRDefault="00B14AB1" w:rsidP="005C5F38">
            <w:pPr>
              <w:rPr>
                <w:rFonts w:ascii="Arial" w:eastAsia="Calibri" w:hAnsi="Arial" w:cs="Arial"/>
                <w:sz w:val="22"/>
                <w:szCs w:val="22"/>
              </w:rPr>
            </w:pPr>
          </w:p>
        </w:tc>
        <w:tc>
          <w:tcPr>
            <w:tcW w:w="1417" w:type="dxa"/>
            <w:tcBorders>
              <w:bottom w:val="single" w:sz="4" w:space="0" w:color="auto"/>
            </w:tcBorders>
          </w:tcPr>
          <w:p w14:paraId="3DE3173A" w14:textId="77777777" w:rsidR="00B14AB1" w:rsidRPr="0035496F" w:rsidRDefault="00B14AB1" w:rsidP="005C5F38">
            <w:pPr>
              <w:jc w:val="center"/>
              <w:rPr>
                <w:rFonts w:ascii="Arial" w:eastAsia="Calibri" w:hAnsi="Arial" w:cs="Arial"/>
                <w:sz w:val="22"/>
                <w:szCs w:val="22"/>
              </w:rPr>
            </w:pPr>
            <w:r w:rsidRPr="0035496F">
              <w:rPr>
                <w:rFonts w:ascii="Arial" w:eastAsia="Calibri" w:hAnsi="Arial" w:cs="Arial"/>
                <w:sz w:val="22"/>
                <w:szCs w:val="22"/>
              </w:rPr>
              <w:t>Essential</w:t>
            </w:r>
          </w:p>
        </w:tc>
        <w:tc>
          <w:tcPr>
            <w:tcW w:w="1418" w:type="dxa"/>
            <w:tcBorders>
              <w:bottom w:val="single" w:sz="4" w:space="0" w:color="auto"/>
            </w:tcBorders>
          </w:tcPr>
          <w:p w14:paraId="4BFED713" w14:textId="77777777" w:rsidR="00B14AB1" w:rsidRPr="0035496F" w:rsidRDefault="00B14AB1" w:rsidP="005C5F38">
            <w:pPr>
              <w:jc w:val="center"/>
              <w:rPr>
                <w:rFonts w:ascii="Arial" w:eastAsia="Calibri" w:hAnsi="Arial" w:cs="Arial"/>
                <w:sz w:val="22"/>
                <w:szCs w:val="22"/>
              </w:rPr>
            </w:pPr>
            <w:r w:rsidRPr="0035496F">
              <w:rPr>
                <w:rFonts w:ascii="Arial" w:eastAsia="Calibri" w:hAnsi="Arial" w:cs="Arial"/>
                <w:sz w:val="22"/>
                <w:szCs w:val="22"/>
              </w:rPr>
              <w:t>Desirable</w:t>
            </w:r>
          </w:p>
        </w:tc>
        <w:tc>
          <w:tcPr>
            <w:tcW w:w="2761" w:type="dxa"/>
            <w:tcBorders>
              <w:bottom w:val="single" w:sz="4" w:space="0" w:color="auto"/>
            </w:tcBorders>
          </w:tcPr>
          <w:p w14:paraId="0A8DC6ED" w14:textId="77777777" w:rsidR="00B14AB1" w:rsidRPr="0035496F" w:rsidRDefault="00B14AB1" w:rsidP="005C5F38">
            <w:pPr>
              <w:jc w:val="center"/>
              <w:rPr>
                <w:rFonts w:ascii="Arial" w:eastAsia="Calibri" w:hAnsi="Arial" w:cs="Arial"/>
                <w:sz w:val="22"/>
                <w:szCs w:val="22"/>
              </w:rPr>
            </w:pPr>
            <w:r w:rsidRPr="0035496F">
              <w:rPr>
                <w:rFonts w:ascii="Arial" w:eastAsia="Calibri" w:hAnsi="Arial" w:cs="Arial"/>
                <w:sz w:val="22"/>
                <w:szCs w:val="22"/>
              </w:rPr>
              <w:t>Method of Assessment (see list below)</w:t>
            </w:r>
          </w:p>
        </w:tc>
      </w:tr>
      <w:tr w:rsidR="00B14AB1" w:rsidRPr="0035496F" w14:paraId="23282E03" w14:textId="77777777" w:rsidTr="00941522">
        <w:trPr>
          <w:trHeight w:val="272"/>
          <w:jc w:val="center"/>
        </w:trPr>
        <w:tc>
          <w:tcPr>
            <w:tcW w:w="9991" w:type="dxa"/>
            <w:gridSpan w:val="4"/>
            <w:shd w:val="clear" w:color="auto" w:fill="60D1E0"/>
          </w:tcPr>
          <w:p w14:paraId="53CAB901" w14:textId="77777777" w:rsidR="00B14AB1" w:rsidRPr="0035496F" w:rsidRDefault="00B14AB1" w:rsidP="005C5F38">
            <w:pPr>
              <w:rPr>
                <w:rFonts w:ascii="Arial" w:eastAsia="Calibri" w:hAnsi="Arial" w:cs="Arial"/>
              </w:rPr>
            </w:pPr>
            <w:r w:rsidRPr="0035496F">
              <w:rPr>
                <w:rFonts w:ascii="Arial" w:eastAsia="Calibri" w:hAnsi="Arial" w:cs="Arial"/>
              </w:rPr>
              <w:t>Education and Qualifications</w:t>
            </w:r>
          </w:p>
        </w:tc>
      </w:tr>
      <w:tr w:rsidR="00B14AB1" w:rsidRPr="0035496F" w14:paraId="27A64F34" w14:textId="77777777" w:rsidTr="00B14AB1">
        <w:trPr>
          <w:trHeight w:val="211"/>
          <w:jc w:val="center"/>
        </w:trPr>
        <w:tc>
          <w:tcPr>
            <w:tcW w:w="4395" w:type="dxa"/>
            <w:tcBorders>
              <w:top w:val="single" w:sz="4" w:space="0" w:color="auto"/>
              <w:left w:val="single" w:sz="4" w:space="0" w:color="auto"/>
              <w:bottom w:val="nil"/>
              <w:right w:val="single" w:sz="4" w:space="0" w:color="auto"/>
            </w:tcBorders>
          </w:tcPr>
          <w:p w14:paraId="0807E28C" w14:textId="77777777" w:rsidR="0002439B" w:rsidRDefault="0002439B" w:rsidP="0002439B">
            <w:pPr>
              <w:rPr>
                <w:rFonts w:ascii="Arial" w:eastAsia="Calibri" w:hAnsi="Arial" w:cs="Arial"/>
                <w:sz w:val="22"/>
                <w:szCs w:val="22"/>
              </w:rPr>
            </w:pPr>
          </w:p>
          <w:p w14:paraId="07ED95A1" w14:textId="5D470140" w:rsidR="0002439B" w:rsidRPr="0006342F" w:rsidRDefault="0002439B" w:rsidP="0002439B">
            <w:pPr>
              <w:rPr>
                <w:rFonts w:ascii="Arial" w:eastAsia="Calibri" w:hAnsi="Arial" w:cs="Arial"/>
                <w:sz w:val="22"/>
                <w:szCs w:val="22"/>
              </w:rPr>
            </w:pPr>
            <w:r w:rsidRPr="0006342F">
              <w:rPr>
                <w:rFonts w:ascii="Arial" w:eastAsia="Calibri" w:hAnsi="Arial" w:cs="Arial"/>
                <w:sz w:val="22"/>
                <w:szCs w:val="22"/>
              </w:rPr>
              <w:t>3 GCSEs (</w:t>
            </w:r>
            <w:r>
              <w:rPr>
                <w:rFonts w:ascii="Arial" w:eastAsia="Calibri" w:hAnsi="Arial" w:cs="Arial"/>
                <w:sz w:val="22"/>
                <w:szCs w:val="22"/>
              </w:rPr>
              <w:t>Level 4</w:t>
            </w:r>
            <w:r w:rsidRPr="0006342F">
              <w:rPr>
                <w:rFonts w:ascii="Arial" w:eastAsia="Calibri" w:hAnsi="Arial" w:cs="Arial"/>
                <w:sz w:val="22"/>
                <w:szCs w:val="22"/>
              </w:rPr>
              <w:t xml:space="preserve"> or above) or equivalent relevant customer service experience</w:t>
            </w:r>
          </w:p>
          <w:p w14:paraId="5779E9FA" w14:textId="712DDFBF" w:rsidR="00B14AB1" w:rsidRPr="0035496F" w:rsidRDefault="00B14AB1" w:rsidP="005C5F38">
            <w:pPr>
              <w:rPr>
                <w:rFonts w:ascii="Arial" w:hAnsi="Arial" w:cs="Arial"/>
                <w:sz w:val="22"/>
                <w:szCs w:val="22"/>
              </w:rPr>
            </w:pPr>
          </w:p>
        </w:tc>
        <w:tc>
          <w:tcPr>
            <w:tcW w:w="1417" w:type="dxa"/>
            <w:tcBorders>
              <w:top w:val="single" w:sz="4" w:space="0" w:color="auto"/>
              <w:left w:val="single" w:sz="4" w:space="0" w:color="auto"/>
              <w:bottom w:val="nil"/>
              <w:right w:val="single" w:sz="4" w:space="0" w:color="auto"/>
            </w:tcBorders>
            <w:vAlign w:val="center"/>
          </w:tcPr>
          <w:p w14:paraId="7B120132" w14:textId="50814669" w:rsidR="00B14AB1" w:rsidRPr="0035496F" w:rsidRDefault="00DC3594" w:rsidP="005C5F38">
            <w:pPr>
              <w:jc w:val="center"/>
              <w:rPr>
                <w:rFonts w:ascii="Arial" w:eastAsia="Calibri" w:hAnsi="Arial" w:cs="Arial"/>
                <w:sz w:val="22"/>
                <w:szCs w:val="22"/>
              </w:rPr>
            </w:pPr>
            <w:r w:rsidRPr="0035496F">
              <w:rPr>
                <w:rFonts w:ascii="Arial" w:eastAsia="Calibri" w:hAnsi="Arial" w:cs="Arial"/>
                <w:sz w:val="22"/>
                <w:szCs w:val="22"/>
              </w:rPr>
              <w:t>X</w:t>
            </w:r>
          </w:p>
        </w:tc>
        <w:tc>
          <w:tcPr>
            <w:tcW w:w="1418" w:type="dxa"/>
            <w:tcBorders>
              <w:top w:val="single" w:sz="4" w:space="0" w:color="auto"/>
              <w:left w:val="single" w:sz="4" w:space="0" w:color="auto"/>
              <w:bottom w:val="nil"/>
              <w:right w:val="single" w:sz="4" w:space="0" w:color="auto"/>
            </w:tcBorders>
            <w:vAlign w:val="center"/>
          </w:tcPr>
          <w:p w14:paraId="7CC4D226" w14:textId="77777777" w:rsidR="00B14AB1" w:rsidRPr="0035496F" w:rsidRDefault="00B14AB1" w:rsidP="005C5F38">
            <w:pPr>
              <w:jc w:val="center"/>
              <w:rPr>
                <w:rFonts w:ascii="Arial" w:eastAsia="Calibri" w:hAnsi="Arial" w:cs="Arial"/>
                <w:sz w:val="22"/>
                <w:szCs w:val="22"/>
              </w:rPr>
            </w:pPr>
          </w:p>
        </w:tc>
        <w:tc>
          <w:tcPr>
            <w:tcW w:w="2761" w:type="dxa"/>
            <w:tcBorders>
              <w:top w:val="single" w:sz="4" w:space="0" w:color="auto"/>
              <w:left w:val="single" w:sz="4" w:space="0" w:color="auto"/>
              <w:bottom w:val="nil"/>
              <w:right w:val="single" w:sz="4" w:space="0" w:color="auto"/>
            </w:tcBorders>
            <w:vAlign w:val="center"/>
          </w:tcPr>
          <w:p w14:paraId="25BEE6BB" w14:textId="0A770915" w:rsidR="00B14AB1" w:rsidRPr="0035496F" w:rsidRDefault="00B14AB1" w:rsidP="005C5F38">
            <w:pPr>
              <w:jc w:val="center"/>
              <w:rPr>
                <w:rFonts w:ascii="Arial" w:eastAsia="Calibri" w:hAnsi="Arial" w:cs="Arial"/>
                <w:sz w:val="22"/>
                <w:szCs w:val="22"/>
              </w:rPr>
            </w:pPr>
            <w:r w:rsidRPr="0035496F">
              <w:rPr>
                <w:rFonts w:ascii="Arial" w:eastAsia="Calibri" w:hAnsi="Arial" w:cs="Arial"/>
                <w:sz w:val="22"/>
                <w:szCs w:val="22"/>
              </w:rPr>
              <w:t>AF</w:t>
            </w:r>
            <w:r w:rsidR="00DC3594" w:rsidRPr="0035496F">
              <w:rPr>
                <w:rFonts w:ascii="Arial" w:eastAsia="Calibri" w:hAnsi="Arial" w:cs="Arial"/>
                <w:sz w:val="22"/>
                <w:szCs w:val="22"/>
              </w:rPr>
              <w:t>, Certificates</w:t>
            </w:r>
          </w:p>
        </w:tc>
      </w:tr>
      <w:tr w:rsidR="00B14AB1" w:rsidRPr="0035496F" w14:paraId="4AA65B7B" w14:textId="77777777" w:rsidTr="00B14AB1">
        <w:trPr>
          <w:trHeight w:val="13"/>
          <w:jc w:val="center"/>
        </w:trPr>
        <w:tc>
          <w:tcPr>
            <w:tcW w:w="4395" w:type="dxa"/>
            <w:tcBorders>
              <w:top w:val="nil"/>
              <w:left w:val="single" w:sz="4" w:space="0" w:color="auto"/>
              <w:bottom w:val="single" w:sz="4" w:space="0" w:color="auto"/>
              <w:right w:val="single" w:sz="4" w:space="0" w:color="auto"/>
            </w:tcBorders>
          </w:tcPr>
          <w:p w14:paraId="32394B5E" w14:textId="388E90F2" w:rsidR="00B14AB1" w:rsidRPr="0035496F" w:rsidRDefault="00B14AB1" w:rsidP="005C5F38">
            <w:pPr>
              <w:rPr>
                <w:rFonts w:ascii="Arial" w:eastAsia="Calibri" w:hAnsi="Arial" w:cs="Arial"/>
                <w:sz w:val="22"/>
                <w:szCs w:val="22"/>
              </w:rPr>
            </w:pPr>
          </w:p>
        </w:tc>
        <w:tc>
          <w:tcPr>
            <w:tcW w:w="1417" w:type="dxa"/>
            <w:tcBorders>
              <w:top w:val="nil"/>
              <w:left w:val="single" w:sz="4" w:space="0" w:color="auto"/>
              <w:bottom w:val="single" w:sz="4" w:space="0" w:color="auto"/>
              <w:right w:val="single" w:sz="4" w:space="0" w:color="auto"/>
            </w:tcBorders>
            <w:vAlign w:val="center"/>
          </w:tcPr>
          <w:p w14:paraId="5B0D27F1" w14:textId="77777777" w:rsidR="00B14AB1" w:rsidRPr="0035496F" w:rsidRDefault="00B14AB1" w:rsidP="005C5F38">
            <w:pPr>
              <w:jc w:val="center"/>
              <w:rPr>
                <w:rFonts w:ascii="Arial" w:eastAsia="Calibri" w:hAnsi="Arial" w:cs="Arial"/>
                <w:sz w:val="22"/>
                <w:szCs w:val="22"/>
              </w:rPr>
            </w:pPr>
          </w:p>
        </w:tc>
        <w:tc>
          <w:tcPr>
            <w:tcW w:w="1418" w:type="dxa"/>
            <w:tcBorders>
              <w:top w:val="nil"/>
              <w:left w:val="single" w:sz="4" w:space="0" w:color="auto"/>
              <w:bottom w:val="single" w:sz="4" w:space="0" w:color="auto"/>
              <w:right w:val="single" w:sz="4" w:space="0" w:color="auto"/>
            </w:tcBorders>
            <w:vAlign w:val="center"/>
          </w:tcPr>
          <w:p w14:paraId="22C23DBE" w14:textId="77777777" w:rsidR="00B14AB1" w:rsidRPr="0035496F" w:rsidRDefault="00B14AB1" w:rsidP="005C5F38">
            <w:pPr>
              <w:rPr>
                <w:rFonts w:ascii="Arial" w:eastAsia="Calibri" w:hAnsi="Arial" w:cs="Arial"/>
                <w:sz w:val="22"/>
                <w:szCs w:val="22"/>
              </w:rPr>
            </w:pPr>
          </w:p>
        </w:tc>
        <w:tc>
          <w:tcPr>
            <w:tcW w:w="2761" w:type="dxa"/>
            <w:tcBorders>
              <w:top w:val="nil"/>
              <w:left w:val="single" w:sz="4" w:space="0" w:color="auto"/>
              <w:bottom w:val="single" w:sz="4" w:space="0" w:color="auto"/>
              <w:right w:val="single" w:sz="4" w:space="0" w:color="auto"/>
            </w:tcBorders>
            <w:vAlign w:val="center"/>
          </w:tcPr>
          <w:p w14:paraId="10C758CD" w14:textId="77777777" w:rsidR="00B14AB1" w:rsidRPr="0035496F" w:rsidRDefault="00B14AB1" w:rsidP="005C5F38">
            <w:pPr>
              <w:rPr>
                <w:rFonts w:ascii="Arial" w:eastAsia="Calibri" w:hAnsi="Arial" w:cs="Arial"/>
                <w:sz w:val="22"/>
                <w:szCs w:val="22"/>
              </w:rPr>
            </w:pPr>
          </w:p>
        </w:tc>
      </w:tr>
      <w:tr w:rsidR="00B14AB1" w:rsidRPr="0035496F" w14:paraId="6E7BB005" w14:textId="77777777" w:rsidTr="00941522">
        <w:trPr>
          <w:trHeight w:val="272"/>
          <w:jc w:val="center"/>
        </w:trPr>
        <w:tc>
          <w:tcPr>
            <w:tcW w:w="9991" w:type="dxa"/>
            <w:gridSpan w:val="4"/>
            <w:shd w:val="clear" w:color="auto" w:fill="60D1E0"/>
          </w:tcPr>
          <w:p w14:paraId="6B106190" w14:textId="77777777" w:rsidR="00B14AB1" w:rsidRPr="0035496F" w:rsidRDefault="00B14AB1" w:rsidP="005C5F38">
            <w:pPr>
              <w:rPr>
                <w:rFonts w:ascii="Arial" w:eastAsia="Calibri" w:hAnsi="Arial" w:cs="Arial"/>
              </w:rPr>
            </w:pPr>
            <w:r w:rsidRPr="0035496F">
              <w:rPr>
                <w:rFonts w:ascii="Arial" w:eastAsia="Calibri" w:hAnsi="Arial" w:cs="Arial"/>
              </w:rPr>
              <w:t>Experience</w:t>
            </w:r>
          </w:p>
        </w:tc>
      </w:tr>
      <w:tr w:rsidR="00B14AB1" w:rsidRPr="0035496F" w14:paraId="7FBF65CC" w14:textId="77777777" w:rsidTr="00B14AB1">
        <w:trPr>
          <w:trHeight w:val="272"/>
          <w:jc w:val="center"/>
        </w:trPr>
        <w:tc>
          <w:tcPr>
            <w:tcW w:w="4395" w:type="dxa"/>
            <w:tcBorders>
              <w:top w:val="nil"/>
              <w:left w:val="single" w:sz="4" w:space="0" w:color="auto"/>
              <w:bottom w:val="single" w:sz="4" w:space="0" w:color="auto"/>
              <w:right w:val="single" w:sz="4" w:space="0" w:color="auto"/>
            </w:tcBorders>
          </w:tcPr>
          <w:p w14:paraId="2BBF28B1" w14:textId="17EBB652" w:rsidR="00B14AB1" w:rsidRPr="0035496F" w:rsidRDefault="00B14AB1" w:rsidP="005C5F38">
            <w:pPr>
              <w:rPr>
                <w:rFonts w:ascii="Arial" w:hAnsi="Arial" w:cs="Arial"/>
                <w:bCs/>
                <w:sz w:val="22"/>
                <w:szCs w:val="22"/>
              </w:rPr>
            </w:pPr>
            <w:r w:rsidRPr="0035496F">
              <w:rPr>
                <w:rFonts w:ascii="Arial" w:hAnsi="Arial" w:cs="Arial"/>
                <w:bCs/>
                <w:sz w:val="22"/>
                <w:szCs w:val="22"/>
              </w:rPr>
              <w:t>Experience of working in</w:t>
            </w:r>
            <w:r w:rsidR="00606926" w:rsidRPr="0035496F">
              <w:rPr>
                <w:rFonts w:ascii="Arial" w:hAnsi="Arial" w:cs="Arial"/>
                <w:bCs/>
                <w:sz w:val="22"/>
                <w:szCs w:val="22"/>
              </w:rPr>
              <w:t>/supporting</w:t>
            </w:r>
            <w:r w:rsidRPr="0035496F">
              <w:rPr>
                <w:rFonts w:ascii="Arial" w:hAnsi="Arial" w:cs="Arial"/>
                <w:bCs/>
                <w:sz w:val="22"/>
                <w:szCs w:val="22"/>
              </w:rPr>
              <w:t xml:space="preserve"> a team</w:t>
            </w:r>
          </w:p>
          <w:p w14:paraId="5F88DAF3" w14:textId="77777777" w:rsidR="00B14AB1" w:rsidRPr="0035496F" w:rsidRDefault="00B14AB1" w:rsidP="005C5F38">
            <w:pPr>
              <w:rPr>
                <w:rFonts w:ascii="Arial" w:eastAsia="Calibri" w:hAnsi="Arial" w:cs="Arial"/>
                <w:sz w:val="22"/>
                <w:szCs w:val="22"/>
              </w:rPr>
            </w:pPr>
          </w:p>
        </w:tc>
        <w:tc>
          <w:tcPr>
            <w:tcW w:w="1417" w:type="dxa"/>
            <w:tcBorders>
              <w:top w:val="nil"/>
              <w:left w:val="single" w:sz="4" w:space="0" w:color="auto"/>
              <w:bottom w:val="single" w:sz="4" w:space="0" w:color="auto"/>
              <w:right w:val="single" w:sz="4" w:space="0" w:color="auto"/>
            </w:tcBorders>
            <w:vAlign w:val="center"/>
          </w:tcPr>
          <w:p w14:paraId="02289863" w14:textId="13A4236D" w:rsidR="00B14AB1" w:rsidRPr="0035496F" w:rsidRDefault="00DC3594" w:rsidP="00DC3594">
            <w:pPr>
              <w:spacing w:after="58"/>
              <w:jc w:val="center"/>
              <w:rPr>
                <w:rFonts w:ascii="Arial" w:eastAsia="Calibri" w:hAnsi="Arial" w:cs="Arial"/>
                <w:sz w:val="22"/>
                <w:szCs w:val="22"/>
              </w:rPr>
            </w:pPr>
            <w:r w:rsidRPr="0035496F">
              <w:rPr>
                <w:rFonts w:ascii="Arial" w:eastAsia="Calibri" w:hAnsi="Arial" w:cs="Arial"/>
                <w:sz w:val="22"/>
                <w:szCs w:val="22"/>
              </w:rPr>
              <w:t>X</w:t>
            </w:r>
          </w:p>
        </w:tc>
        <w:tc>
          <w:tcPr>
            <w:tcW w:w="1418" w:type="dxa"/>
            <w:tcBorders>
              <w:top w:val="nil"/>
              <w:left w:val="single" w:sz="4" w:space="0" w:color="auto"/>
              <w:bottom w:val="single" w:sz="4" w:space="0" w:color="auto"/>
              <w:right w:val="single" w:sz="4" w:space="0" w:color="auto"/>
            </w:tcBorders>
            <w:vAlign w:val="center"/>
          </w:tcPr>
          <w:p w14:paraId="6A6AC09D" w14:textId="77777777" w:rsidR="00B14AB1" w:rsidRPr="0035496F" w:rsidRDefault="00B14AB1" w:rsidP="005C5F38">
            <w:pPr>
              <w:jc w:val="center"/>
              <w:rPr>
                <w:rFonts w:ascii="Arial" w:eastAsia="Calibri" w:hAnsi="Arial" w:cs="Arial"/>
                <w:sz w:val="22"/>
                <w:szCs w:val="22"/>
              </w:rPr>
            </w:pPr>
          </w:p>
        </w:tc>
        <w:tc>
          <w:tcPr>
            <w:tcW w:w="2761" w:type="dxa"/>
            <w:tcBorders>
              <w:top w:val="nil"/>
              <w:left w:val="single" w:sz="4" w:space="0" w:color="auto"/>
              <w:bottom w:val="single" w:sz="4" w:space="0" w:color="auto"/>
              <w:right w:val="single" w:sz="4" w:space="0" w:color="auto"/>
            </w:tcBorders>
            <w:vAlign w:val="center"/>
          </w:tcPr>
          <w:p w14:paraId="1C6C3F26" w14:textId="77777777" w:rsidR="00B14AB1" w:rsidRPr="0035496F" w:rsidRDefault="00B14AB1" w:rsidP="005C5F38">
            <w:pPr>
              <w:jc w:val="center"/>
              <w:rPr>
                <w:rFonts w:ascii="Arial" w:eastAsia="Calibri" w:hAnsi="Arial" w:cs="Arial"/>
                <w:sz w:val="22"/>
                <w:szCs w:val="22"/>
              </w:rPr>
            </w:pPr>
            <w:r w:rsidRPr="0035496F">
              <w:rPr>
                <w:rFonts w:ascii="Arial" w:eastAsia="Calibri" w:hAnsi="Arial" w:cs="Arial"/>
                <w:sz w:val="22"/>
                <w:szCs w:val="22"/>
              </w:rPr>
              <w:t>AF, I</w:t>
            </w:r>
          </w:p>
        </w:tc>
      </w:tr>
      <w:tr w:rsidR="00B14AB1" w:rsidRPr="0035496F" w14:paraId="69786E53" w14:textId="77777777" w:rsidTr="00941522">
        <w:trPr>
          <w:trHeight w:val="435"/>
          <w:jc w:val="center"/>
        </w:trPr>
        <w:tc>
          <w:tcPr>
            <w:tcW w:w="9991" w:type="dxa"/>
            <w:gridSpan w:val="4"/>
            <w:shd w:val="clear" w:color="auto" w:fill="60D1E0"/>
          </w:tcPr>
          <w:p w14:paraId="6CB150DF" w14:textId="77777777" w:rsidR="00B14AB1" w:rsidRPr="0035496F" w:rsidRDefault="00B14AB1" w:rsidP="005C5F38">
            <w:pPr>
              <w:rPr>
                <w:rFonts w:ascii="Arial" w:eastAsia="Calibri" w:hAnsi="Arial" w:cs="Arial"/>
              </w:rPr>
            </w:pPr>
            <w:r w:rsidRPr="0035496F">
              <w:rPr>
                <w:rFonts w:ascii="Arial" w:eastAsia="Calibri" w:hAnsi="Arial" w:cs="Arial"/>
              </w:rPr>
              <w:t xml:space="preserve">Skills, </w:t>
            </w:r>
            <w:proofErr w:type="gramStart"/>
            <w:r w:rsidRPr="0035496F">
              <w:rPr>
                <w:rFonts w:ascii="Arial" w:eastAsia="Calibri" w:hAnsi="Arial" w:cs="Arial"/>
              </w:rPr>
              <w:t>knowledge</w:t>
            </w:r>
            <w:proofErr w:type="gramEnd"/>
            <w:r w:rsidRPr="0035496F">
              <w:rPr>
                <w:rFonts w:ascii="Arial" w:eastAsia="Calibri" w:hAnsi="Arial" w:cs="Arial"/>
              </w:rPr>
              <w:t xml:space="preserve"> and ability</w:t>
            </w:r>
          </w:p>
        </w:tc>
      </w:tr>
      <w:tr w:rsidR="00B14AB1" w:rsidRPr="0035496F" w14:paraId="4E2E6167" w14:textId="77777777" w:rsidTr="00B14AB1">
        <w:trPr>
          <w:trHeight w:val="291"/>
          <w:jc w:val="center"/>
        </w:trPr>
        <w:tc>
          <w:tcPr>
            <w:tcW w:w="4395" w:type="dxa"/>
            <w:tcBorders>
              <w:top w:val="single" w:sz="4" w:space="0" w:color="auto"/>
              <w:left w:val="single" w:sz="4" w:space="0" w:color="auto"/>
              <w:bottom w:val="nil"/>
              <w:right w:val="single" w:sz="4" w:space="0" w:color="auto"/>
            </w:tcBorders>
          </w:tcPr>
          <w:p w14:paraId="4C2D54F9" w14:textId="13E12915" w:rsidR="00B14AB1" w:rsidRPr="0035496F" w:rsidRDefault="00B14AB1" w:rsidP="00DC3594">
            <w:pPr>
              <w:rPr>
                <w:rFonts w:ascii="Arial" w:hAnsi="Arial" w:cs="Arial"/>
                <w:sz w:val="22"/>
                <w:szCs w:val="22"/>
              </w:rPr>
            </w:pPr>
            <w:r w:rsidRPr="0035496F">
              <w:rPr>
                <w:rFonts w:ascii="Arial" w:hAnsi="Arial" w:cs="Arial"/>
                <w:sz w:val="22"/>
                <w:szCs w:val="22"/>
              </w:rPr>
              <w:t xml:space="preserve">Ability to </w:t>
            </w:r>
            <w:r w:rsidR="00DC3594" w:rsidRPr="0035496F">
              <w:rPr>
                <w:rFonts w:ascii="Arial" w:hAnsi="Arial" w:cs="Arial"/>
                <w:sz w:val="22"/>
                <w:szCs w:val="22"/>
              </w:rPr>
              <w:t xml:space="preserve">work with data </w:t>
            </w:r>
            <w:r w:rsidR="00CB46D3" w:rsidRPr="0035496F">
              <w:rPr>
                <w:rFonts w:ascii="Arial" w:hAnsi="Arial" w:cs="Arial"/>
                <w:sz w:val="22"/>
                <w:szCs w:val="22"/>
              </w:rPr>
              <w:t xml:space="preserve">and </w:t>
            </w:r>
            <w:r w:rsidR="00DC3594" w:rsidRPr="0035496F">
              <w:rPr>
                <w:rFonts w:ascii="Arial" w:hAnsi="Arial" w:cs="Arial"/>
                <w:sz w:val="22"/>
                <w:szCs w:val="22"/>
              </w:rPr>
              <w:t xml:space="preserve">to </w:t>
            </w:r>
            <w:r w:rsidR="00CB46D3" w:rsidRPr="0035496F">
              <w:rPr>
                <w:rFonts w:ascii="Arial" w:hAnsi="Arial" w:cs="Arial"/>
                <w:sz w:val="22"/>
                <w:szCs w:val="22"/>
              </w:rPr>
              <w:t>present subsequent findings</w:t>
            </w:r>
            <w:r w:rsidRPr="0035496F">
              <w:rPr>
                <w:rFonts w:ascii="Arial" w:hAnsi="Arial" w:cs="Arial"/>
                <w:sz w:val="22"/>
                <w:szCs w:val="22"/>
              </w:rPr>
              <w:t xml:space="preserve"> </w:t>
            </w:r>
          </w:p>
        </w:tc>
        <w:tc>
          <w:tcPr>
            <w:tcW w:w="1417" w:type="dxa"/>
            <w:tcBorders>
              <w:top w:val="single" w:sz="4" w:space="0" w:color="auto"/>
              <w:left w:val="single" w:sz="4" w:space="0" w:color="auto"/>
              <w:bottom w:val="nil"/>
              <w:right w:val="single" w:sz="4" w:space="0" w:color="auto"/>
            </w:tcBorders>
            <w:vAlign w:val="center"/>
          </w:tcPr>
          <w:p w14:paraId="0221A0BD" w14:textId="752991A6" w:rsidR="00B14AB1" w:rsidRPr="0035496F" w:rsidRDefault="00857118" w:rsidP="005C5F38">
            <w:pPr>
              <w:jc w:val="center"/>
              <w:rPr>
                <w:rFonts w:ascii="Arial" w:eastAsia="Calibri" w:hAnsi="Arial" w:cs="Arial"/>
                <w:sz w:val="22"/>
                <w:szCs w:val="22"/>
              </w:rPr>
            </w:pPr>
            <w:r w:rsidRPr="0035496F">
              <w:rPr>
                <w:rFonts w:ascii="Arial" w:eastAsia="Calibri" w:hAnsi="Arial" w:cs="Arial"/>
                <w:sz w:val="22"/>
                <w:szCs w:val="22"/>
              </w:rPr>
              <w:t>X</w:t>
            </w:r>
          </w:p>
        </w:tc>
        <w:tc>
          <w:tcPr>
            <w:tcW w:w="1418" w:type="dxa"/>
            <w:tcBorders>
              <w:top w:val="single" w:sz="4" w:space="0" w:color="auto"/>
              <w:left w:val="single" w:sz="4" w:space="0" w:color="auto"/>
              <w:bottom w:val="nil"/>
              <w:right w:val="single" w:sz="4" w:space="0" w:color="auto"/>
            </w:tcBorders>
            <w:vAlign w:val="center"/>
          </w:tcPr>
          <w:p w14:paraId="6EDFA456" w14:textId="77777777" w:rsidR="00B14AB1" w:rsidRPr="0035496F" w:rsidRDefault="00B14AB1" w:rsidP="00857118">
            <w:pPr>
              <w:spacing w:after="58"/>
              <w:jc w:val="center"/>
              <w:rPr>
                <w:rFonts w:ascii="Arial" w:eastAsia="Calibri" w:hAnsi="Arial" w:cs="Arial"/>
                <w:sz w:val="22"/>
                <w:szCs w:val="22"/>
              </w:rPr>
            </w:pPr>
          </w:p>
        </w:tc>
        <w:tc>
          <w:tcPr>
            <w:tcW w:w="2761" w:type="dxa"/>
            <w:tcBorders>
              <w:top w:val="single" w:sz="4" w:space="0" w:color="auto"/>
              <w:left w:val="single" w:sz="4" w:space="0" w:color="auto"/>
              <w:bottom w:val="nil"/>
              <w:right w:val="single" w:sz="4" w:space="0" w:color="auto"/>
            </w:tcBorders>
            <w:vAlign w:val="center"/>
          </w:tcPr>
          <w:p w14:paraId="14B06564" w14:textId="77777777" w:rsidR="00B14AB1" w:rsidRPr="0035496F" w:rsidRDefault="00B14AB1" w:rsidP="005C5F38">
            <w:pPr>
              <w:jc w:val="center"/>
              <w:rPr>
                <w:rFonts w:ascii="Arial" w:eastAsia="Calibri" w:hAnsi="Arial" w:cs="Arial"/>
                <w:sz w:val="22"/>
                <w:szCs w:val="22"/>
              </w:rPr>
            </w:pPr>
            <w:r w:rsidRPr="0035496F">
              <w:rPr>
                <w:rFonts w:ascii="Arial" w:eastAsia="Calibri" w:hAnsi="Arial" w:cs="Arial"/>
                <w:sz w:val="22"/>
                <w:szCs w:val="22"/>
              </w:rPr>
              <w:t>AF, I</w:t>
            </w:r>
          </w:p>
        </w:tc>
      </w:tr>
      <w:tr w:rsidR="00B14AB1" w:rsidRPr="0035496F" w14:paraId="48ADDD99" w14:textId="77777777" w:rsidTr="00B14AB1">
        <w:trPr>
          <w:trHeight w:val="291"/>
          <w:jc w:val="center"/>
        </w:trPr>
        <w:tc>
          <w:tcPr>
            <w:tcW w:w="4395" w:type="dxa"/>
            <w:tcBorders>
              <w:top w:val="nil"/>
              <w:left w:val="single" w:sz="4" w:space="0" w:color="auto"/>
              <w:bottom w:val="nil"/>
              <w:right w:val="single" w:sz="4" w:space="0" w:color="auto"/>
            </w:tcBorders>
          </w:tcPr>
          <w:p w14:paraId="645B8F79" w14:textId="24D1E859" w:rsidR="00B14AB1" w:rsidRPr="0035496F" w:rsidRDefault="00DC3594" w:rsidP="005C5F38">
            <w:pPr>
              <w:tabs>
                <w:tab w:val="num" w:pos="72"/>
              </w:tabs>
              <w:rPr>
                <w:rFonts w:ascii="Arial" w:hAnsi="Arial" w:cs="Arial"/>
                <w:bCs/>
                <w:sz w:val="22"/>
                <w:szCs w:val="22"/>
              </w:rPr>
            </w:pPr>
            <w:r w:rsidRPr="0035496F">
              <w:rPr>
                <w:rFonts w:ascii="Arial" w:hAnsi="Arial" w:cs="Arial"/>
                <w:bCs/>
                <w:sz w:val="22"/>
                <w:szCs w:val="22"/>
              </w:rPr>
              <w:t>Strong communication and interpersonal skills</w:t>
            </w:r>
          </w:p>
        </w:tc>
        <w:tc>
          <w:tcPr>
            <w:tcW w:w="1417" w:type="dxa"/>
            <w:tcBorders>
              <w:top w:val="nil"/>
              <w:left w:val="single" w:sz="4" w:space="0" w:color="auto"/>
              <w:bottom w:val="nil"/>
              <w:right w:val="single" w:sz="4" w:space="0" w:color="auto"/>
            </w:tcBorders>
            <w:vAlign w:val="center"/>
          </w:tcPr>
          <w:p w14:paraId="279BF3BE" w14:textId="4CF102A2" w:rsidR="00B14AB1" w:rsidRPr="0035496F" w:rsidRDefault="00DC3594" w:rsidP="005C5F38">
            <w:pPr>
              <w:spacing w:after="58"/>
              <w:jc w:val="center"/>
              <w:rPr>
                <w:rFonts w:ascii="Arial" w:hAnsi="Arial" w:cs="Arial"/>
                <w:sz w:val="22"/>
                <w:szCs w:val="22"/>
              </w:rPr>
            </w:pPr>
            <w:r w:rsidRPr="0035496F">
              <w:rPr>
                <w:rFonts w:ascii="Arial" w:hAnsi="Arial" w:cs="Arial"/>
                <w:sz w:val="22"/>
                <w:szCs w:val="22"/>
              </w:rPr>
              <w:t>X</w:t>
            </w:r>
          </w:p>
          <w:p w14:paraId="24E2913F" w14:textId="77777777" w:rsidR="00B14AB1" w:rsidRPr="0035496F" w:rsidRDefault="00B14AB1" w:rsidP="005C5F38">
            <w:pPr>
              <w:jc w:val="center"/>
              <w:rPr>
                <w:rFonts w:ascii="Arial" w:eastAsia="Calibri" w:hAnsi="Arial" w:cs="Arial"/>
                <w:sz w:val="22"/>
                <w:szCs w:val="22"/>
              </w:rPr>
            </w:pPr>
          </w:p>
        </w:tc>
        <w:tc>
          <w:tcPr>
            <w:tcW w:w="1418" w:type="dxa"/>
            <w:tcBorders>
              <w:top w:val="nil"/>
              <w:left w:val="single" w:sz="4" w:space="0" w:color="auto"/>
              <w:bottom w:val="nil"/>
              <w:right w:val="single" w:sz="4" w:space="0" w:color="auto"/>
            </w:tcBorders>
            <w:vAlign w:val="center"/>
          </w:tcPr>
          <w:p w14:paraId="22EAF3D5" w14:textId="77777777" w:rsidR="00B14AB1" w:rsidRPr="0035496F" w:rsidRDefault="00B14AB1" w:rsidP="005C5F38">
            <w:pPr>
              <w:rPr>
                <w:rFonts w:ascii="Arial" w:eastAsia="Calibri" w:hAnsi="Arial" w:cs="Arial"/>
                <w:sz w:val="22"/>
                <w:szCs w:val="22"/>
              </w:rPr>
            </w:pPr>
          </w:p>
        </w:tc>
        <w:tc>
          <w:tcPr>
            <w:tcW w:w="2761" w:type="dxa"/>
            <w:tcBorders>
              <w:top w:val="nil"/>
              <w:left w:val="single" w:sz="4" w:space="0" w:color="auto"/>
              <w:bottom w:val="nil"/>
              <w:right w:val="single" w:sz="4" w:space="0" w:color="auto"/>
            </w:tcBorders>
            <w:vAlign w:val="center"/>
          </w:tcPr>
          <w:p w14:paraId="474B99D7" w14:textId="77777777" w:rsidR="00B14AB1" w:rsidRDefault="00B14AB1" w:rsidP="005C5F38">
            <w:pPr>
              <w:jc w:val="center"/>
              <w:rPr>
                <w:rFonts w:ascii="Arial" w:eastAsia="Calibri" w:hAnsi="Arial" w:cs="Arial"/>
                <w:sz w:val="22"/>
                <w:szCs w:val="22"/>
              </w:rPr>
            </w:pPr>
            <w:proofErr w:type="gramStart"/>
            <w:r w:rsidRPr="0035496F">
              <w:rPr>
                <w:rFonts w:ascii="Arial" w:eastAsia="Calibri" w:hAnsi="Arial" w:cs="Arial"/>
                <w:sz w:val="22"/>
                <w:szCs w:val="22"/>
              </w:rPr>
              <w:t>AF,I</w:t>
            </w:r>
            <w:proofErr w:type="gramEnd"/>
          </w:p>
          <w:p w14:paraId="2A98F2F8" w14:textId="0FBC5668" w:rsidR="00C912F9" w:rsidRPr="0035496F" w:rsidRDefault="00C912F9" w:rsidP="005C5F38">
            <w:pPr>
              <w:jc w:val="center"/>
              <w:rPr>
                <w:rFonts w:ascii="Arial" w:eastAsia="Calibri" w:hAnsi="Arial" w:cs="Arial"/>
                <w:sz w:val="22"/>
                <w:szCs w:val="22"/>
              </w:rPr>
            </w:pPr>
          </w:p>
        </w:tc>
      </w:tr>
      <w:tr w:rsidR="00B14AB1" w:rsidRPr="0035496F" w14:paraId="340E674D" w14:textId="77777777" w:rsidTr="00B14AB1">
        <w:trPr>
          <w:trHeight w:val="291"/>
          <w:jc w:val="center"/>
        </w:trPr>
        <w:tc>
          <w:tcPr>
            <w:tcW w:w="4395" w:type="dxa"/>
            <w:tcBorders>
              <w:top w:val="nil"/>
              <w:left w:val="single" w:sz="4" w:space="0" w:color="auto"/>
              <w:bottom w:val="single" w:sz="4" w:space="0" w:color="auto"/>
              <w:right w:val="single" w:sz="4" w:space="0" w:color="auto"/>
            </w:tcBorders>
          </w:tcPr>
          <w:p w14:paraId="1768A45D" w14:textId="77777777" w:rsidR="00B14AB1" w:rsidRPr="0035496F" w:rsidRDefault="00B14AB1" w:rsidP="005C5F38">
            <w:pPr>
              <w:rPr>
                <w:rFonts w:ascii="Arial" w:eastAsia="Calibri" w:hAnsi="Arial" w:cs="Arial"/>
                <w:bCs/>
                <w:sz w:val="22"/>
                <w:szCs w:val="22"/>
              </w:rPr>
            </w:pPr>
          </w:p>
          <w:p w14:paraId="24764D11" w14:textId="387A8601" w:rsidR="00B14AB1" w:rsidRPr="0035496F" w:rsidRDefault="00B14AB1" w:rsidP="005C5F38">
            <w:pPr>
              <w:rPr>
                <w:rFonts w:ascii="Arial" w:hAnsi="Arial" w:cs="Arial"/>
                <w:bCs/>
                <w:sz w:val="22"/>
                <w:szCs w:val="22"/>
              </w:rPr>
            </w:pPr>
            <w:r w:rsidRPr="0035496F">
              <w:rPr>
                <w:rFonts w:ascii="Arial" w:hAnsi="Arial" w:cs="Arial"/>
                <w:bCs/>
                <w:sz w:val="22"/>
                <w:szCs w:val="22"/>
              </w:rPr>
              <w:t xml:space="preserve">Knowledge of the </w:t>
            </w:r>
            <w:r w:rsidR="00DC3594" w:rsidRPr="0035496F">
              <w:rPr>
                <w:rFonts w:ascii="Arial" w:hAnsi="Arial" w:cs="Arial"/>
                <w:bCs/>
                <w:sz w:val="22"/>
                <w:szCs w:val="22"/>
              </w:rPr>
              <w:t>social housing sector</w:t>
            </w:r>
            <w:r w:rsidRPr="0035496F">
              <w:rPr>
                <w:rFonts w:ascii="Arial" w:hAnsi="Arial" w:cs="Arial"/>
                <w:bCs/>
                <w:sz w:val="22"/>
                <w:szCs w:val="22"/>
              </w:rPr>
              <w:t xml:space="preserve"> </w:t>
            </w:r>
            <w:r w:rsidR="00DC3594" w:rsidRPr="0035496F">
              <w:rPr>
                <w:rFonts w:ascii="Arial" w:hAnsi="Arial" w:cs="Arial"/>
                <w:bCs/>
                <w:sz w:val="22"/>
                <w:szCs w:val="22"/>
              </w:rPr>
              <w:t>and/or understanding of the needs of the service</w:t>
            </w:r>
          </w:p>
          <w:p w14:paraId="69775160" w14:textId="77777777" w:rsidR="00B14AB1" w:rsidRPr="0035496F" w:rsidRDefault="00B14AB1" w:rsidP="005C5F38">
            <w:pPr>
              <w:rPr>
                <w:rFonts w:ascii="Arial" w:hAnsi="Arial" w:cs="Arial"/>
                <w:bCs/>
                <w:sz w:val="22"/>
                <w:szCs w:val="22"/>
              </w:rPr>
            </w:pPr>
          </w:p>
          <w:p w14:paraId="2179C5AA" w14:textId="245EBC9C" w:rsidR="00B14AB1" w:rsidRPr="0035496F" w:rsidRDefault="00DC3594" w:rsidP="005C5F38">
            <w:pPr>
              <w:rPr>
                <w:rFonts w:ascii="Arial" w:eastAsia="Calibri" w:hAnsi="Arial" w:cs="Arial"/>
                <w:sz w:val="22"/>
                <w:szCs w:val="22"/>
              </w:rPr>
            </w:pPr>
            <w:r w:rsidRPr="0035496F">
              <w:rPr>
                <w:rFonts w:ascii="Arial" w:eastAsia="Calibri" w:hAnsi="Arial" w:cs="Arial"/>
                <w:sz w:val="22"/>
                <w:szCs w:val="22"/>
              </w:rPr>
              <w:t>Experienced user of Microsoft Office packages</w:t>
            </w:r>
          </w:p>
        </w:tc>
        <w:tc>
          <w:tcPr>
            <w:tcW w:w="1417" w:type="dxa"/>
            <w:tcBorders>
              <w:top w:val="nil"/>
              <w:left w:val="single" w:sz="4" w:space="0" w:color="auto"/>
              <w:bottom w:val="single" w:sz="4" w:space="0" w:color="auto"/>
              <w:right w:val="single" w:sz="4" w:space="0" w:color="auto"/>
            </w:tcBorders>
            <w:vAlign w:val="center"/>
          </w:tcPr>
          <w:p w14:paraId="4FC831C6" w14:textId="77777777" w:rsidR="00B14AB1" w:rsidRPr="0035496F" w:rsidRDefault="00B14AB1" w:rsidP="005C5F38">
            <w:pPr>
              <w:spacing w:after="58"/>
              <w:jc w:val="center"/>
              <w:rPr>
                <w:rFonts w:ascii="Arial" w:hAnsi="Arial" w:cs="Arial"/>
                <w:sz w:val="22"/>
                <w:szCs w:val="22"/>
              </w:rPr>
            </w:pPr>
          </w:p>
          <w:p w14:paraId="4E2A5FCE" w14:textId="77777777" w:rsidR="00B14AB1" w:rsidRPr="0035496F" w:rsidRDefault="00B14AB1" w:rsidP="005C5F38">
            <w:pPr>
              <w:spacing w:after="58"/>
              <w:jc w:val="center"/>
              <w:rPr>
                <w:rFonts w:ascii="Arial" w:hAnsi="Arial" w:cs="Arial"/>
                <w:sz w:val="22"/>
                <w:szCs w:val="22"/>
              </w:rPr>
            </w:pPr>
          </w:p>
          <w:p w14:paraId="4AAA4ABC" w14:textId="59C465F0" w:rsidR="00B14AB1" w:rsidRDefault="00B14AB1" w:rsidP="005C5F38">
            <w:pPr>
              <w:spacing w:after="58"/>
              <w:rPr>
                <w:rFonts w:ascii="Arial" w:hAnsi="Arial" w:cs="Arial"/>
                <w:sz w:val="22"/>
                <w:szCs w:val="22"/>
              </w:rPr>
            </w:pPr>
          </w:p>
          <w:p w14:paraId="5E878313" w14:textId="77777777" w:rsidR="00C912F9" w:rsidRPr="0035496F" w:rsidRDefault="00C912F9" w:rsidP="005C5F38">
            <w:pPr>
              <w:spacing w:after="58"/>
              <w:rPr>
                <w:rFonts w:ascii="Arial" w:hAnsi="Arial" w:cs="Arial"/>
                <w:sz w:val="22"/>
                <w:szCs w:val="22"/>
              </w:rPr>
            </w:pPr>
          </w:p>
          <w:p w14:paraId="0201F387" w14:textId="194CF5B3" w:rsidR="00B14AB1" w:rsidRPr="0035496F" w:rsidRDefault="00DC3594" w:rsidP="005C5F38">
            <w:pPr>
              <w:spacing w:after="58"/>
              <w:jc w:val="center"/>
              <w:rPr>
                <w:rFonts w:ascii="Arial" w:hAnsi="Arial" w:cs="Arial"/>
                <w:sz w:val="22"/>
                <w:szCs w:val="22"/>
              </w:rPr>
            </w:pPr>
            <w:r w:rsidRPr="0035496F">
              <w:rPr>
                <w:rFonts w:ascii="Arial" w:hAnsi="Arial" w:cs="Arial"/>
                <w:sz w:val="22"/>
                <w:szCs w:val="22"/>
              </w:rPr>
              <w:t>X</w:t>
            </w:r>
          </w:p>
          <w:p w14:paraId="1FE844BB" w14:textId="77777777" w:rsidR="00B14AB1" w:rsidRPr="0035496F" w:rsidRDefault="00B14AB1" w:rsidP="005C5F38">
            <w:pPr>
              <w:jc w:val="center"/>
              <w:rPr>
                <w:rFonts w:ascii="Arial" w:eastAsia="Calibri" w:hAnsi="Arial" w:cs="Arial"/>
                <w:sz w:val="22"/>
                <w:szCs w:val="22"/>
              </w:rPr>
            </w:pPr>
          </w:p>
        </w:tc>
        <w:tc>
          <w:tcPr>
            <w:tcW w:w="1418" w:type="dxa"/>
            <w:tcBorders>
              <w:top w:val="nil"/>
              <w:left w:val="single" w:sz="4" w:space="0" w:color="auto"/>
              <w:bottom w:val="single" w:sz="4" w:space="0" w:color="auto"/>
              <w:right w:val="single" w:sz="4" w:space="0" w:color="auto"/>
            </w:tcBorders>
            <w:vAlign w:val="center"/>
          </w:tcPr>
          <w:p w14:paraId="48C18CD5" w14:textId="77777777" w:rsidR="00C912F9" w:rsidRDefault="00C912F9" w:rsidP="005C5F38">
            <w:pPr>
              <w:spacing w:after="58"/>
              <w:jc w:val="center"/>
              <w:rPr>
                <w:rFonts w:ascii="Arial" w:hAnsi="Arial" w:cs="Arial"/>
                <w:sz w:val="22"/>
                <w:szCs w:val="22"/>
              </w:rPr>
            </w:pPr>
          </w:p>
          <w:p w14:paraId="2CA186BD" w14:textId="48C85715" w:rsidR="00B14AB1" w:rsidRPr="0035496F" w:rsidRDefault="00C912F9" w:rsidP="005C5F38">
            <w:pPr>
              <w:spacing w:after="58"/>
              <w:jc w:val="center"/>
              <w:rPr>
                <w:rFonts w:ascii="Arial" w:hAnsi="Arial" w:cs="Arial"/>
                <w:sz w:val="22"/>
                <w:szCs w:val="22"/>
              </w:rPr>
            </w:pPr>
            <w:r>
              <w:rPr>
                <w:rFonts w:ascii="Arial" w:hAnsi="Arial" w:cs="Arial"/>
                <w:sz w:val="22"/>
                <w:szCs w:val="22"/>
              </w:rPr>
              <w:t>X</w:t>
            </w:r>
          </w:p>
          <w:p w14:paraId="4BBAD21B" w14:textId="77777777" w:rsidR="00B14AB1" w:rsidRPr="0035496F" w:rsidRDefault="00B14AB1" w:rsidP="005C5F38">
            <w:pPr>
              <w:jc w:val="center"/>
              <w:rPr>
                <w:rFonts w:ascii="Arial" w:eastAsia="Calibri" w:hAnsi="Arial" w:cs="Arial"/>
                <w:sz w:val="22"/>
                <w:szCs w:val="22"/>
              </w:rPr>
            </w:pPr>
          </w:p>
        </w:tc>
        <w:tc>
          <w:tcPr>
            <w:tcW w:w="2761" w:type="dxa"/>
            <w:tcBorders>
              <w:top w:val="nil"/>
              <w:left w:val="single" w:sz="4" w:space="0" w:color="auto"/>
              <w:bottom w:val="single" w:sz="4" w:space="0" w:color="auto"/>
              <w:right w:val="single" w:sz="4" w:space="0" w:color="auto"/>
            </w:tcBorders>
            <w:vAlign w:val="center"/>
          </w:tcPr>
          <w:p w14:paraId="1B720E95" w14:textId="77777777" w:rsidR="00C912F9" w:rsidRDefault="00C912F9" w:rsidP="005C5F38">
            <w:pPr>
              <w:jc w:val="center"/>
              <w:rPr>
                <w:rFonts w:ascii="Arial" w:eastAsia="Calibri" w:hAnsi="Arial" w:cs="Arial"/>
                <w:sz w:val="22"/>
                <w:szCs w:val="22"/>
              </w:rPr>
            </w:pPr>
          </w:p>
          <w:p w14:paraId="4615AE31" w14:textId="77777777" w:rsidR="00C912F9" w:rsidRDefault="00C912F9" w:rsidP="005C5F38">
            <w:pPr>
              <w:jc w:val="center"/>
              <w:rPr>
                <w:rFonts w:ascii="Arial" w:eastAsia="Calibri" w:hAnsi="Arial" w:cs="Arial"/>
                <w:sz w:val="22"/>
                <w:szCs w:val="22"/>
              </w:rPr>
            </w:pPr>
          </w:p>
          <w:p w14:paraId="591B40A8" w14:textId="3D858395" w:rsidR="00B14AB1" w:rsidRPr="0035496F" w:rsidRDefault="00B14AB1" w:rsidP="005C5F38">
            <w:pPr>
              <w:jc w:val="center"/>
              <w:rPr>
                <w:rFonts w:ascii="Arial" w:eastAsia="Calibri" w:hAnsi="Arial" w:cs="Arial"/>
                <w:sz w:val="22"/>
                <w:szCs w:val="22"/>
              </w:rPr>
            </w:pPr>
            <w:r w:rsidRPr="0035496F">
              <w:rPr>
                <w:rFonts w:ascii="Arial" w:eastAsia="Calibri" w:hAnsi="Arial" w:cs="Arial"/>
                <w:sz w:val="22"/>
                <w:szCs w:val="22"/>
              </w:rPr>
              <w:t>AF, I</w:t>
            </w:r>
          </w:p>
          <w:p w14:paraId="71A46963" w14:textId="77777777" w:rsidR="00B14AB1" w:rsidRPr="0035496F" w:rsidRDefault="00B14AB1" w:rsidP="005C5F38">
            <w:pPr>
              <w:jc w:val="center"/>
              <w:rPr>
                <w:rFonts w:ascii="Arial" w:eastAsia="Calibri" w:hAnsi="Arial" w:cs="Arial"/>
                <w:sz w:val="22"/>
                <w:szCs w:val="22"/>
              </w:rPr>
            </w:pPr>
          </w:p>
          <w:p w14:paraId="0811F5C6" w14:textId="77777777" w:rsidR="00B14AB1" w:rsidRPr="0035496F" w:rsidRDefault="00B14AB1" w:rsidP="005C5F38">
            <w:pPr>
              <w:jc w:val="center"/>
              <w:rPr>
                <w:rFonts w:ascii="Arial" w:eastAsia="Calibri" w:hAnsi="Arial" w:cs="Arial"/>
                <w:sz w:val="22"/>
                <w:szCs w:val="22"/>
              </w:rPr>
            </w:pPr>
            <w:r w:rsidRPr="0035496F">
              <w:rPr>
                <w:rFonts w:ascii="Arial" w:eastAsia="Calibri" w:hAnsi="Arial" w:cs="Arial"/>
                <w:sz w:val="22"/>
                <w:szCs w:val="22"/>
              </w:rPr>
              <w:t>AF, I</w:t>
            </w:r>
          </w:p>
        </w:tc>
      </w:tr>
      <w:tr w:rsidR="00B14AB1" w:rsidRPr="0035496F" w14:paraId="69311478" w14:textId="77777777" w:rsidTr="00941522">
        <w:trPr>
          <w:trHeight w:val="291"/>
          <w:jc w:val="center"/>
        </w:trPr>
        <w:tc>
          <w:tcPr>
            <w:tcW w:w="9991" w:type="dxa"/>
            <w:gridSpan w:val="4"/>
            <w:shd w:val="clear" w:color="auto" w:fill="60D1E0"/>
          </w:tcPr>
          <w:p w14:paraId="279DBB8F" w14:textId="77777777" w:rsidR="00B14AB1" w:rsidRPr="0035496F" w:rsidRDefault="00B14AB1" w:rsidP="005C5F38">
            <w:pPr>
              <w:rPr>
                <w:rFonts w:ascii="Arial" w:eastAsia="Calibri" w:hAnsi="Arial" w:cs="Arial"/>
              </w:rPr>
            </w:pPr>
            <w:r w:rsidRPr="0035496F">
              <w:rPr>
                <w:rFonts w:ascii="Arial" w:eastAsia="Calibri" w:hAnsi="Arial" w:cs="Arial"/>
              </w:rPr>
              <w:t>Personal characteristics</w:t>
            </w:r>
          </w:p>
        </w:tc>
      </w:tr>
      <w:tr w:rsidR="00B14AB1" w:rsidRPr="0035496F" w14:paraId="1029EBD1" w14:textId="77777777" w:rsidTr="00B14AB1">
        <w:trPr>
          <w:trHeight w:val="291"/>
          <w:jc w:val="center"/>
        </w:trPr>
        <w:tc>
          <w:tcPr>
            <w:tcW w:w="4395" w:type="dxa"/>
            <w:tcBorders>
              <w:top w:val="nil"/>
              <w:left w:val="single" w:sz="4" w:space="0" w:color="auto"/>
              <w:bottom w:val="single" w:sz="4" w:space="0" w:color="auto"/>
              <w:right w:val="single" w:sz="4" w:space="0" w:color="auto"/>
            </w:tcBorders>
          </w:tcPr>
          <w:p w14:paraId="715FE38A" w14:textId="77777777" w:rsidR="00B14AB1" w:rsidRPr="0035496F" w:rsidRDefault="00857118" w:rsidP="005C5F38">
            <w:pPr>
              <w:rPr>
                <w:rFonts w:ascii="Arial" w:eastAsia="Calibri" w:hAnsi="Arial" w:cs="Arial"/>
                <w:sz w:val="22"/>
                <w:szCs w:val="22"/>
              </w:rPr>
            </w:pPr>
            <w:r w:rsidRPr="0035496F">
              <w:rPr>
                <w:rFonts w:ascii="Arial" w:eastAsia="Calibri" w:hAnsi="Arial" w:cs="Arial"/>
                <w:sz w:val="22"/>
                <w:szCs w:val="22"/>
              </w:rPr>
              <w:t>Customer focused</w:t>
            </w:r>
          </w:p>
          <w:p w14:paraId="06A910A9" w14:textId="77777777" w:rsidR="00857118" w:rsidRPr="0035496F" w:rsidRDefault="00857118" w:rsidP="005C5F38">
            <w:pPr>
              <w:rPr>
                <w:rFonts w:ascii="Arial" w:eastAsia="Calibri" w:hAnsi="Arial" w:cs="Arial"/>
                <w:sz w:val="22"/>
                <w:szCs w:val="22"/>
              </w:rPr>
            </w:pPr>
          </w:p>
          <w:p w14:paraId="73BDA2A3" w14:textId="1EF0C9AF" w:rsidR="00857118" w:rsidRPr="0035496F" w:rsidRDefault="00857118" w:rsidP="005C5F38">
            <w:pPr>
              <w:rPr>
                <w:rFonts w:ascii="Arial" w:eastAsia="Calibri" w:hAnsi="Arial" w:cs="Arial"/>
                <w:sz w:val="22"/>
                <w:szCs w:val="22"/>
              </w:rPr>
            </w:pPr>
            <w:r w:rsidRPr="0035496F">
              <w:rPr>
                <w:rFonts w:ascii="Arial" w:eastAsia="Calibri" w:hAnsi="Arial" w:cs="Arial"/>
                <w:sz w:val="22"/>
                <w:szCs w:val="22"/>
              </w:rPr>
              <w:t xml:space="preserve">Confident and Resilient </w:t>
            </w:r>
          </w:p>
        </w:tc>
        <w:tc>
          <w:tcPr>
            <w:tcW w:w="1417" w:type="dxa"/>
            <w:tcBorders>
              <w:top w:val="nil"/>
              <w:left w:val="single" w:sz="4" w:space="0" w:color="auto"/>
              <w:bottom w:val="single" w:sz="4" w:space="0" w:color="auto"/>
              <w:right w:val="single" w:sz="4" w:space="0" w:color="auto"/>
            </w:tcBorders>
            <w:vAlign w:val="center"/>
          </w:tcPr>
          <w:p w14:paraId="16761173" w14:textId="77777777" w:rsidR="00B14AB1" w:rsidRPr="0035496F" w:rsidRDefault="00857118" w:rsidP="00857118">
            <w:pPr>
              <w:jc w:val="center"/>
              <w:rPr>
                <w:rFonts w:ascii="Arial" w:eastAsia="Calibri" w:hAnsi="Arial" w:cs="Arial"/>
                <w:sz w:val="22"/>
                <w:szCs w:val="22"/>
              </w:rPr>
            </w:pPr>
            <w:r w:rsidRPr="0035496F">
              <w:rPr>
                <w:rFonts w:ascii="Arial" w:eastAsia="Calibri" w:hAnsi="Arial" w:cs="Arial"/>
                <w:sz w:val="22"/>
                <w:szCs w:val="22"/>
              </w:rPr>
              <w:t>X</w:t>
            </w:r>
          </w:p>
          <w:p w14:paraId="4A881835" w14:textId="77777777" w:rsidR="00857118" w:rsidRPr="0035496F" w:rsidRDefault="00857118" w:rsidP="00857118">
            <w:pPr>
              <w:jc w:val="center"/>
              <w:rPr>
                <w:rFonts w:ascii="Arial" w:eastAsia="Calibri" w:hAnsi="Arial" w:cs="Arial"/>
                <w:sz w:val="22"/>
                <w:szCs w:val="22"/>
              </w:rPr>
            </w:pPr>
          </w:p>
          <w:p w14:paraId="4255AC47" w14:textId="62158244" w:rsidR="00857118" w:rsidRPr="0035496F" w:rsidRDefault="00857118" w:rsidP="00857118">
            <w:pPr>
              <w:jc w:val="center"/>
              <w:rPr>
                <w:rFonts w:ascii="Arial" w:eastAsia="Calibri" w:hAnsi="Arial" w:cs="Arial"/>
                <w:sz w:val="22"/>
                <w:szCs w:val="22"/>
              </w:rPr>
            </w:pPr>
            <w:r w:rsidRPr="0035496F">
              <w:rPr>
                <w:rFonts w:ascii="Arial" w:eastAsia="Calibri" w:hAnsi="Arial" w:cs="Arial"/>
                <w:sz w:val="22"/>
                <w:szCs w:val="22"/>
              </w:rPr>
              <w:t>X</w:t>
            </w:r>
          </w:p>
        </w:tc>
        <w:tc>
          <w:tcPr>
            <w:tcW w:w="1418" w:type="dxa"/>
            <w:tcBorders>
              <w:top w:val="nil"/>
              <w:left w:val="single" w:sz="4" w:space="0" w:color="auto"/>
              <w:bottom w:val="single" w:sz="4" w:space="0" w:color="auto"/>
              <w:right w:val="single" w:sz="4" w:space="0" w:color="auto"/>
            </w:tcBorders>
            <w:vAlign w:val="center"/>
          </w:tcPr>
          <w:p w14:paraId="6BBEF50F" w14:textId="77777777" w:rsidR="00B14AB1" w:rsidRPr="0035496F" w:rsidRDefault="00B14AB1" w:rsidP="005C5F38">
            <w:pPr>
              <w:jc w:val="center"/>
              <w:rPr>
                <w:rFonts w:ascii="Arial" w:eastAsia="Calibri" w:hAnsi="Arial" w:cs="Arial"/>
                <w:sz w:val="22"/>
                <w:szCs w:val="22"/>
              </w:rPr>
            </w:pPr>
          </w:p>
        </w:tc>
        <w:tc>
          <w:tcPr>
            <w:tcW w:w="2761" w:type="dxa"/>
            <w:tcBorders>
              <w:top w:val="nil"/>
              <w:left w:val="single" w:sz="4" w:space="0" w:color="auto"/>
              <w:bottom w:val="single" w:sz="4" w:space="0" w:color="auto"/>
              <w:right w:val="single" w:sz="4" w:space="0" w:color="auto"/>
            </w:tcBorders>
            <w:vAlign w:val="center"/>
          </w:tcPr>
          <w:p w14:paraId="067AB22B" w14:textId="77777777" w:rsidR="00B14AB1" w:rsidRPr="0035496F" w:rsidRDefault="00857118" w:rsidP="00C912F9">
            <w:pPr>
              <w:jc w:val="center"/>
              <w:rPr>
                <w:rFonts w:ascii="Arial" w:eastAsia="Calibri" w:hAnsi="Arial" w:cs="Arial"/>
                <w:sz w:val="22"/>
                <w:szCs w:val="22"/>
              </w:rPr>
            </w:pPr>
            <w:r w:rsidRPr="0035496F">
              <w:rPr>
                <w:rFonts w:ascii="Arial" w:eastAsia="Calibri" w:hAnsi="Arial" w:cs="Arial"/>
                <w:sz w:val="22"/>
                <w:szCs w:val="22"/>
              </w:rPr>
              <w:t>I</w:t>
            </w:r>
          </w:p>
          <w:p w14:paraId="6E3362D0" w14:textId="77777777" w:rsidR="00857118" w:rsidRPr="0035496F" w:rsidRDefault="00857118" w:rsidP="00C912F9">
            <w:pPr>
              <w:jc w:val="center"/>
              <w:rPr>
                <w:rFonts w:ascii="Arial" w:eastAsia="Calibri" w:hAnsi="Arial" w:cs="Arial"/>
                <w:sz w:val="22"/>
                <w:szCs w:val="22"/>
              </w:rPr>
            </w:pPr>
          </w:p>
          <w:p w14:paraId="17CC356A" w14:textId="6A03E608" w:rsidR="00857118" w:rsidRPr="0035496F" w:rsidRDefault="00857118" w:rsidP="00C912F9">
            <w:pPr>
              <w:jc w:val="center"/>
              <w:rPr>
                <w:rFonts w:ascii="Arial" w:eastAsia="Calibri" w:hAnsi="Arial" w:cs="Arial"/>
                <w:sz w:val="22"/>
                <w:szCs w:val="22"/>
              </w:rPr>
            </w:pPr>
            <w:r w:rsidRPr="0035496F">
              <w:rPr>
                <w:rFonts w:ascii="Arial" w:eastAsia="Calibri" w:hAnsi="Arial" w:cs="Arial"/>
                <w:sz w:val="22"/>
                <w:szCs w:val="22"/>
              </w:rPr>
              <w:t>I</w:t>
            </w:r>
          </w:p>
        </w:tc>
      </w:tr>
      <w:tr w:rsidR="00B14AB1" w:rsidRPr="0035496F" w14:paraId="7CE16256" w14:textId="77777777" w:rsidTr="00941522">
        <w:trPr>
          <w:trHeight w:val="291"/>
          <w:jc w:val="center"/>
        </w:trPr>
        <w:tc>
          <w:tcPr>
            <w:tcW w:w="9991" w:type="dxa"/>
            <w:gridSpan w:val="4"/>
            <w:shd w:val="clear" w:color="auto" w:fill="60D1E0"/>
          </w:tcPr>
          <w:p w14:paraId="33486F44" w14:textId="2C11BDF1" w:rsidR="00B14AB1" w:rsidRPr="0035496F" w:rsidRDefault="00B14AB1" w:rsidP="005C5F38">
            <w:pPr>
              <w:rPr>
                <w:rFonts w:ascii="Arial" w:eastAsia="Calibri" w:hAnsi="Arial" w:cs="Arial"/>
              </w:rPr>
            </w:pPr>
            <w:r w:rsidRPr="0035496F">
              <w:rPr>
                <w:rFonts w:ascii="Arial" w:eastAsia="Calibri" w:hAnsi="Arial" w:cs="Arial"/>
              </w:rPr>
              <w:t>Other</w:t>
            </w:r>
          </w:p>
        </w:tc>
      </w:tr>
      <w:tr w:rsidR="00B14AB1" w:rsidRPr="0035496F" w14:paraId="4E65ECD1" w14:textId="77777777" w:rsidTr="00B14AB1">
        <w:trPr>
          <w:trHeight w:val="291"/>
          <w:jc w:val="center"/>
        </w:trPr>
        <w:tc>
          <w:tcPr>
            <w:tcW w:w="4395" w:type="dxa"/>
            <w:tcBorders>
              <w:top w:val="nil"/>
              <w:left w:val="single" w:sz="4" w:space="0" w:color="auto"/>
              <w:bottom w:val="single" w:sz="4" w:space="0" w:color="auto"/>
              <w:right w:val="single" w:sz="4" w:space="0" w:color="auto"/>
            </w:tcBorders>
          </w:tcPr>
          <w:p w14:paraId="4ED0171E" w14:textId="54C8959C" w:rsidR="00B14AB1" w:rsidRPr="0035496F" w:rsidRDefault="00857118" w:rsidP="005C5F38">
            <w:pPr>
              <w:rPr>
                <w:rFonts w:ascii="Arial" w:eastAsia="Calibri" w:hAnsi="Arial" w:cs="Arial"/>
                <w:sz w:val="22"/>
                <w:szCs w:val="22"/>
              </w:rPr>
            </w:pPr>
            <w:r w:rsidRPr="0035496F">
              <w:rPr>
                <w:rFonts w:ascii="Arial" w:eastAsia="Calibri" w:hAnsi="Arial" w:cs="Arial"/>
                <w:sz w:val="22"/>
                <w:szCs w:val="22"/>
              </w:rPr>
              <w:t>Flexible approach to hours worked</w:t>
            </w:r>
          </w:p>
        </w:tc>
        <w:tc>
          <w:tcPr>
            <w:tcW w:w="1417" w:type="dxa"/>
            <w:tcBorders>
              <w:top w:val="nil"/>
              <w:left w:val="single" w:sz="4" w:space="0" w:color="auto"/>
              <w:bottom w:val="single" w:sz="4" w:space="0" w:color="auto"/>
              <w:right w:val="single" w:sz="4" w:space="0" w:color="auto"/>
            </w:tcBorders>
            <w:vAlign w:val="center"/>
          </w:tcPr>
          <w:p w14:paraId="2013C1FA" w14:textId="2E2067CD" w:rsidR="00B14AB1" w:rsidRPr="0035496F" w:rsidRDefault="00857118" w:rsidP="005C5F38">
            <w:pPr>
              <w:jc w:val="center"/>
              <w:rPr>
                <w:rFonts w:ascii="Arial" w:eastAsia="Calibri" w:hAnsi="Arial" w:cs="Arial"/>
                <w:sz w:val="22"/>
                <w:szCs w:val="22"/>
              </w:rPr>
            </w:pPr>
            <w:r w:rsidRPr="0035496F">
              <w:rPr>
                <w:rFonts w:ascii="Arial" w:eastAsia="Calibri" w:hAnsi="Arial" w:cs="Arial"/>
                <w:sz w:val="22"/>
                <w:szCs w:val="22"/>
              </w:rPr>
              <w:t>X</w:t>
            </w:r>
          </w:p>
        </w:tc>
        <w:tc>
          <w:tcPr>
            <w:tcW w:w="1418" w:type="dxa"/>
            <w:tcBorders>
              <w:top w:val="nil"/>
              <w:left w:val="single" w:sz="4" w:space="0" w:color="auto"/>
              <w:bottom w:val="single" w:sz="4" w:space="0" w:color="auto"/>
              <w:right w:val="single" w:sz="4" w:space="0" w:color="auto"/>
            </w:tcBorders>
            <w:vAlign w:val="center"/>
          </w:tcPr>
          <w:p w14:paraId="310552C3" w14:textId="77777777" w:rsidR="00B14AB1" w:rsidRPr="0035496F" w:rsidRDefault="00B14AB1" w:rsidP="005C5F38">
            <w:pPr>
              <w:jc w:val="center"/>
              <w:rPr>
                <w:rFonts w:ascii="Arial" w:eastAsia="Calibri" w:hAnsi="Arial" w:cs="Arial"/>
                <w:sz w:val="22"/>
                <w:szCs w:val="22"/>
              </w:rPr>
            </w:pPr>
          </w:p>
        </w:tc>
        <w:tc>
          <w:tcPr>
            <w:tcW w:w="2761" w:type="dxa"/>
            <w:tcBorders>
              <w:top w:val="nil"/>
              <w:left w:val="single" w:sz="4" w:space="0" w:color="auto"/>
              <w:bottom w:val="single" w:sz="4" w:space="0" w:color="auto"/>
              <w:right w:val="single" w:sz="4" w:space="0" w:color="auto"/>
            </w:tcBorders>
            <w:vAlign w:val="center"/>
          </w:tcPr>
          <w:p w14:paraId="3444CC7F" w14:textId="2C3AED0E" w:rsidR="00B14AB1" w:rsidRPr="0035496F" w:rsidRDefault="00857118" w:rsidP="005C5F38">
            <w:pPr>
              <w:jc w:val="center"/>
              <w:rPr>
                <w:rFonts w:ascii="Arial" w:eastAsia="Calibri" w:hAnsi="Arial" w:cs="Arial"/>
                <w:sz w:val="22"/>
                <w:szCs w:val="22"/>
              </w:rPr>
            </w:pPr>
            <w:r w:rsidRPr="0035496F">
              <w:rPr>
                <w:rFonts w:ascii="Arial" w:eastAsia="Calibri" w:hAnsi="Arial" w:cs="Arial"/>
                <w:sz w:val="22"/>
                <w:szCs w:val="22"/>
              </w:rPr>
              <w:t>I</w:t>
            </w:r>
          </w:p>
        </w:tc>
      </w:tr>
    </w:tbl>
    <w:p w14:paraId="18A22B10" w14:textId="77777777" w:rsidR="0030163B" w:rsidRPr="0035496F" w:rsidRDefault="0030163B" w:rsidP="002C3D30">
      <w:pPr>
        <w:spacing w:after="120"/>
        <w:rPr>
          <w:rFonts w:ascii="Arial" w:eastAsia="Calibri" w:hAnsi="Arial" w:cs="Arial"/>
          <w:sz w:val="22"/>
          <w:szCs w:val="22"/>
        </w:rPr>
      </w:pPr>
    </w:p>
    <w:p w14:paraId="205AB225" w14:textId="77777777" w:rsidR="0030163B" w:rsidRPr="0035496F" w:rsidRDefault="0030163B" w:rsidP="002C3D30">
      <w:pPr>
        <w:spacing w:after="120"/>
        <w:rPr>
          <w:rFonts w:ascii="Arial" w:eastAsia="Calibri" w:hAnsi="Arial" w:cs="Arial"/>
          <w:sz w:val="22"/>
          <w:szCs w:val="22"/>
        </w:rPr>
      </w:pPr>
    </w:p>
    <w:p w14:paraId="6EF7F0BA" w14:textId="27E72A0A" w:rsidR="002C3D30" w:rsidRPr="0035496F" w:rsidRDefault="00296933" w:rsidP="002C3D30">
      <w:pPr>
        <w:spacing w:after="120"/>
        <w:rPr>
          <w:rFonts w:ascii="Arial" w:eastAsia="Calibri" w:hAnsi="Arial" w:cs="Arial"/>
          <w:sz w:val="22"/>
          <w:szCs w:val="22"/>
        </w:rPr>
      </w:pPr>
      <w:r w:rsidRPr="0035496F">
        <w:rPr>
          <w:rFonts w:ascii="Arial" w:eastAsia="Calibri" w:hAnsi="Arial" w:cs="Arial"/>
          <w:sz w:val="22"/>
          <w:szCs w:val="22"/>
        </w:rPr>
        <w:t>A</w:t>
      </w:r>
      <w:r w:rsidR="002C3D30" w:rsidRPr="0035496F">
        <w:rPr>
          <w:rFonts w:ascii="Arial" w:eastAsia="Calibri" w:hAnsi="Arial" w:cs="Arial"/>
          <w:sz w:val="22"/>
          <w:szCs w:val="22"/>
        </w:rPr>
        <w:t>F = Application form</w:t>
      </w:r>
      <w:r w:rsidR="00565B13">
        <w:rPr>
          <w:rFonts w:ascii="Arial" w:eastAsia="Calibri" w:hAnsi="Arial" w:cs="Arial"/>
          <w:sz w:val="22"/>
          <w:szCs w:val="22"/>
        </w:rPr>
        <w:t xml:space="preserve"> </w:t>
      </w:r>
      <w:r w:rsidR="00E74353" w:rsidRPr="0035496F">
        <w:rPr>
          <w:rFonts w:ascii="Arial" w:eastAsia="Calibri" w:hAnsi="Arial" w:cs="Arial"/>
          <w:sz w:val="22"/>
          <w:szCs w:val="22"/>
        </w:rPr>
        <w:tab/>
      </w:r>
      <w:r w:rsidR="002C3D30" w:rsidRPr="0035496F">
        <w:rPr>
          <w:rFonts w:ascii="Arial" w:eastAsia="Calibri" w:hAnsi="Arial" w:cs="Arial"/>
          <w:sz w:val="22"/>
          <w:szCs w:val="22"/>
        </w:rPr>
        <w:t>I = Interview</w:t>
      </w:r>
      <w:r w:rsidR="005B67C2" w:rsidRPr="0035496F">
        <w:rPr>
          <w:rFonts w:ascii="Arial" w:eastAsia="Calibri" w:hAnsi="Arial" w:cs="Arial"/>
          <w:sz w:val="22"/>
          <w:szCs w:val="22"/>
        </w:rPr>
        <w:t xml:space="preserve">           </w:t>
      </w:r>
      <w:r w:rsidR="002C3D30" w:rsidRPr="0035496F">
        <w:rPr>
          <w:rFonts w:ascii="Arial" w:eastAsia="Calibri" w:hAnsi="Arial" w:cs="Arial"/>
          <w:sz w:val="22"/>
          <w:szCs w:val="22"/>
        </w:rPr>
        <w:t>T = Testing</w:t>
      </w:r>
    </w:p>
    <w:sectPr w:rsidR="002C3D30" w:rsidRPr="0035496F" w:rsidSect="00B9250B">
      <w:headerReference w:type="even" r:id="rId12"/>
      <w:headerReference w:type="default" r:id="rId13"/>
      <w:footerReference w:type="default" r:id="rId14"/>
      <w:headerReference w:type="first" r:id="rId15"/>
      <w:pgSz w:w="11900" w:h="1682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92D4" w14:textId="77777777" w:rsidR="00F7181C" w:rsidRDefault="00F7181C" w:rsidP="00DB2412">
      <w:r>
        <w:separator/>
      </w:r>
    </w:p>
  </w:endnote>
  <w:endnote w:type="continuationSeparator" w:id="0">
    <w:p w14:paraId="0DFD3B37" w14:textId="77777777" w:rsidR="00F7181C" w:rsidRDefault="00F7181C"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337035"/>
      <w:docPartObj>
        <w:docPartGallery w:val="Page Numbers (Bottom of Page)"/>
        <w:docPartUnique/>
      </w:docPartObj>
    </w:sdtPr>
    <w:sdtEndPr/>
    <w:sdtContent>
      <w:sdt>
        <w:sdtPr>
          <w:id w:val="-1769616900"/>
          <w:docPartObj>
            <w:docPartGallery w:val="Page Numbers (Top of Page)"/>
            <w:docPartUnique/>
          </w:docPartObj>
        </w:sdtPr>
        <w:sdtEndPr/>
        <w:sdtContent>
          <w:p w14:paraId="19EFFD60" w14:textId="473273F4" w:rsidR="00BC60D7" w:rsidRDefault="00BC60D7">
            <w:pPr>
              <w:pStyle w:val="Footer"/>
              <w:jc w:val="right"/>
            </w:pPr>
            <w:r>
              <w:t xml:space="preserve">Page </w:t>
            </w:r>
            <w:r>
              <w:rPr>
                <w:b/>
                <w:bCs/>
              </w:rPr>
              <w:fldChar w:fldCharType="begin"/>
            </w:r>
            <w:r>
              <w:rPr>
                <w:b/>
                <w:bCs/>
              </w:rPr>
              <w:instrText xml:space="preserve"> PAGE </w:instrText>
            </w:r>
            <w:r>
              <w:rPr>
                <w:b/>
                <w:bCs/>
              </w:rPr>
              <w:fldChar w:fldCharType="separate"/>
            </w:r>
            <w:r w:rsidR="00857118">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857118">
              <w:rPr>
                <w:b/>
                <w:bCs/>
                <w:noProof/>
              </w:rPr>
              <w:t>3</w:t>
            </w:r>
            <w:r>
              <w:rPr>
                <w:b/>
                <w:bCs/>
              </w:rPr>
              <w:fldChar w:fldCharType="end"/>
            </w:r>
          </w:p>
        </w:sdtContent>
      </w:sdt>
    </w:sdtContent>
  </w:sdt>
  <w:p w14:paraId="08426A65" w14:textId="6EF0EF52" w:rsidR="00BC60D7" w:rsidRDefault="00DB2BE7">
    <w:pPr>
      <w:pStyle w:val="Footer"/>
    </w:pPr>
    <w:r>
      <w:t>A</w:t>
    </w:r>
    <w:r w:rsidR="003B3AA0">
      <w:t>dvisor</w:t>
    </w:r>
    <w:r w:rsidR="009A512F">
      <w:t xml:space="preserve"> –</w:t>
    </w:r>
    <w:r w:rsidR="004A0F5E">
      <w:t>Community</w:t>
    </w:r>
    <w:r w:rsidR="003B3AA0">
      <w:t xml:space="preserve"> </w:t>
    </w:r>
    <w:r>
      <w:t>&amp;</w:t>
    </w:r>
    <w:r w:rsidR="003B3AA0">
      <w:t xml:space="preserve"> </w:t>
    </w:r>
    <w:r>
      <w:t>Business</w:t>
    </w:r>
    <w:r w:rsidR="003B3AA0">
      <w:t xml:space="preserve"> </w:t>
    </w:r>
    <w:r>
      <w:t>Planning</w:t>
    </w:r>
    <w:r w:rsidR="00D76435">
      <w:t>.</w:t>
    </w:r>
    <w:r w:rsidR="009377CD">
      <w:t xml:space="preserve"> </w:t>
    </w:r>
    <w:r w:rsidR="00D32F64">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046D2" w14:textId="77777777" w:rsidR="00F7181C" w:rsidRDefault="00F7181C" w:rsidP="00DB2412">
      <w:r>
        <w:separator/>
      </w:r>
    </w:p>
  </w:footnote>
  <w:footnote w:type="continuationSeparator" w:id="0">
    <w:p w14:paraId="4CE86491" w14:textId="77777777" w:rsidR="00F7181C" w:rsidRDefault="00F7181C"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8FC4" w14:textId="66EFB50E" w:rsidR="003D0398" w:rsidRDefault="003D0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9ACF" w14:textId="1501CBE8" w:rsidR="00985675" w:rsidRDefault="00985675" w:rsidP="00DB2412">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3B19" w14:textId="64FA071C" w:rsidR="003D0398" w:rsidRDefault="003D0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E77"/>
    <w:multiLevelType w:val="hybridMultilevel"/>
    <w:tmpl w:val="B1DAA1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46F20"/>
    <w:multiLevelType w:val="hybridMultilevel"/>
    <w:tmpl w:val="665E8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51814"/>
    <w:multiLevelType w:val="hybridMultilevel"/>
    <w:tmpl w:val="E816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F4738"/>
    <w:multiLevelType w:val="hybridMultilevel"/>
    <w:tmpl w:val="DD06E0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E697D"/>
    <w:multiLevelType w:val="hybridMultilevel"/>
    <w:tmpl w:val="7E48F6DC"/>
    <w:lvl w:ilvl="0" w:tplc="08090001">
      <w:start w:val="1"/>
      <w:numFmt w:val="bullet"/>
      <w:lvlText w:val=""/>
      <w:lvlJc w:val="left"/>
      <w:pPr>
        <w:ind w:left="1440" w:hanging="360"/>
      </w:pPr>
      <w:rPr>
        <w:rFonts w:ascii="Symbol" w:hAnsi="Symbol" w:hint="default"/>
      </w:rPr>
    </w:lvl>
    <w:lvl w:ilvl="1" w:tplc="018E1838">
      <w:numFmt w:val="bullet"/>
      <w:lvlText w:val="-"/>
      <w:lvlJc w:val="left"/>
      <w:pPr>
        <w:ind w:left="2520" w:hanging="72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9927C3"/>
    <w:multiLevelType w:val="hybridMultilevel"/>
    <w:tmpl w:val="352412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B860D0"/>
    <w:multiLevelType w:val="hybridMultilevel"/>
    <w:tmpl w:val="AE58EFEC"/>
    <w:lvl w:ilvl="0" w:tplc="08090001">
      <w:start w:val="1"/>
      <w:numFmt w:val="bullet"/>
      <w:lvlText w:val=""/>
      <w:lvlJc w:val="left"/>
      <w:pPr>
        <w:ind w:left="720" w:hanging="360"/>
      </w:pPr>
      <w:rPr>
        <w:rFonts w:ascii="Symbol" w:hAnsi="Symbol" w:hint="default"/>
      </w:rPr>
    </w:lvl>
    <w:lvl w:ilvl="1" w:tplc="D9ECC93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56565"/>
    <w:multiLevelType w:val="hybridMultilevel"/>
    <w:tmpl w:val="486A9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EB2958"/>
    <w:multiLevelType w:val="hybridMultilevel"/>
    <w:tmpl w:val="97541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761B3"/>
    <w:multiLevelType w:val="hybridMultilevel"/>
    <w:tmpl w:val="94DE90EE"/>
    <w:lvl w:ilvl="0" w:tplc="A0BE185E">
      <w:numFmt w:val="bullet"/>
      <w:lvlText w:val="-"/>
      <w:lvlJc w:val="left"/>
      <w:pPr>
        <w:ind w:left="720" w:hanging="360"/>
      </w:pPr>
      <w:rPr>
        <w:rFonts w:ascii="Arial" w:eastAsiaTheme="minorHAnsi"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C30F2"/>
    <w:multiLevelType w:val="hybridMultilevel"/>
    <w:tmpl w:val="EB222240"/>
    <w:lvl w:ilvl="0" w:tplc="4042B40C">
      <w:start w:val="1"/>
      <w:numFmt w:val="bullet"/>
      <w:lvlText w:val="•"/>
      <w:lvlJc w:val="left"/>
      <w:pPr>
        <w:tabs>
          <w:tab w:val="num" w:pos="720"/>
        </w:tabs>
        <w:ind w:left="720" w:hanging="360"/>
      </w:pPr>
      <w:rPr>
        <w:rFonts w:ascii="Arial" w:hAnsi="Arial" w:hint="default"/>
      </w:rPr>
    </w:lvl>
    <w:lvl w:ilvl="1" w:tplc="CF3CDF3E" w:tentative="1">
      <w:start w:val="1"/>
      <w:numFmt w:val="bullet"/>
      <w:lvlText w:val="•"/>
      <w:lvlJc w:val="left"/>
      <w:pPr>
        <w:tabs>
          <w:tab w:val="num" w:pos="1440"/>
        </w:tabs>
        <w:ind w:left="1440" w:hanging="360"/>
      </w:pPr>
      <w:rPr>
        <w:rFonts w:ascii="Arial" w:hAnsi="Arial" w:hint="default"/>
      </w:rPr>
    </w:lvl>
    <w:lvl w:ilvl="2" w:tplc="FD041A62" w:tentative="1">
      <w:start w:val="1"/>
      <w:numFmt w:val="bullet"/>
      <w:lvlText w:val="•"/>
      <w:lvlJc w:val="left"/>
      <w:pPr>
        <w:tabs>
          <w:tab w:val="num" w:pos="2160"/>
        </w:tabs>
        <w:ind w:left="2160" w:hanging="360"/>
      </w:pPr>
      <w:rPr>
        <w:rFonts w:ascii="Arial" w:hAnsi="Arial" w:hint="default"/>
      </w:rPr>
    </w:lvl>
    <w:lvl w:ilvl="3" w:tplc="895AB7B0" w:tentative="1">
      <w:start w:val="1"/>
      <w:numFmt w:val="bullet"/>
      <w:lvlText w:val="•"/>
      <w:lvlJc w:val="left"/>
      <w:pPr>
        <w:tabs>
          <w:tab w:val="num" w:pos="2880"/>
        </w:tabs>
        <w:ind w:left="2880" w:hanging="360"/>
      </w:pPr>
      <w:rPr>
        <w:rFonts w:ascii="Arial" w:hAnsi="Arial" w:hint="default"/>
      </w:rPr>
    </w:lvl>
    <w:lvl w:ilvl="4" w:tplc="6F0A3D2C" w:tentative="1">
      <w:start w:val="1"/>
      <w:numFmt w:val="bullet"/>
      <w:lvlText w:val="•"/>
      <w:lvlJc w:val="left"/>
      <w:pPr>
        <w:tabs>
          <w:tab w:val="num" w:pos="3600"/>
        </w:tabs>
        <w:ind w:left="3600" w:hanging="360"/>
      </w:pPr>
      <w:rPr>
        <w:rFonts w:ascii="Arial" w:hAnsi="Arial" w:hint="default"/>
      </w:rPr>
    </w:lvl>
    <w:lvl w:ilvl="5" w:tplc="3134F82C" w:tentative="1">
      <w:start w:val="1"/>
      <w:numFmt w:val="bullet"/>
      <w:lvlText w:val="•"/>
      <w:lvlJc w:val="left"/>
      <w:pPr>
        <w:tabs>
          <w:tab w:val="num" w:pos="4320"/>
        </w:tabs>
        <w:ind w:left="4320" w:hanging="360"/>
      </w:pPr>
      <w:rPr>
        <w:rFonts w:ascii="Arial" w:hAnsi="Arial" w:hint="default"/>
      </w:rPr>
    </w:lvl>
    <w:lvl w:ilvl="6" w:tplc="44D04BFE" w:tentative="1">
      <w:start w:val="1"/>
      <w:numFmt w:val="bullet"/>
      <w:lvlText w:val="•"/>
      <w:lvlJc w:val="left"/>
      <w:pPr>
        <w:tabs>
          <w:tab w:val="num" w:pos="5040"/>
        </w:tabs>
        <w:ind w:left="5040" w:hanging="360"/>
      </w:pPr>
      <w:rPr>
        <w:rFonts w:ascii="Arial" w:hAnsi="Arial" w:hint="default"/>
      </w:rPr>
    </w:lvl>
    <w:lvl w:ilvl="7" w:tplc="BAE6A63E" w:tentative="1">
      <w:start w:val="1"/>
      <w:numFmt w:val="bullet"/>
      <w:lvlText w:val="•"/>
      <w:lvlJc w:val="left"/>
      <w:pPr>
        <w:tabs>
          <w:tab w:val="num" w:pos="5760"/>
        </w:tabs>
        <w:ind w:left="5760" w:hanging="360"/>
      </w:pPr>
      <w:rPr>
        <w:rFonts w:ascii="Arial" w:hAnsi="Arial" w:hint="default"/>
      </w:rPr>
    </w:lvl>
    <w:lvl w:ilvl="8" w:tplc="4C2483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3437A0"/>
    <w:multiLevelType w:val="hybridMultilevel"/>
    <w:tmpl w:val="A9C21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pStyle w:val="Legal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37AEF"/>
    <w:multiLevelType w:val="hybridMultilevel"/>
    <w:tmpl w:val="BF442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3B4440"/>
    <w:multiLevelType w:val="hybridMultilevel"/>
    <w:tmpl w:val="C0587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A2400"/>
    <w:multiLevelType w:val="hybridMultilevel"/>
    <w:tmpl w:val="B450F1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F7E66"/>
    <w:multiLevelType w:val="hybridMultilevel"/>
    <w:tmpl w:val="A68E24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D64A6C"/>
    <w:multiLevelType w:val="hybridMultilevel"/>
    <w:tmpl w:val="B65EA5D2"/>
    <w:lvl w:ilvl="0" w:tplc="0809000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37D525C5"/>
    <w:multiLevelType w:val="hybridMultilevel"/>
    <w:tmpl w:val="4E00C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5B6DA3"/>
    <w:multiLevelType w:val="hybridMultilevel"/>
    <w:tmpl w:val="B552B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F62E88"/>
    <w:multiLevelType w:val="hybridMultilevel"/>
    <w:tmpl w:val="C28C2DF6"/>
    <w:lvl w:ilvl="0" w:tplc="08090001">
      <w:start w:val="1"/>
      <w:numFmt w:val="bullet"/>
      <w:lvlText w:val=""/>
      <w:lvlJc w:val="left"/>
      <w:pPr>
        <w:tabs>
          <w:tab w:val="num" w:pos="360"/>
        </w:tabs>
        <w:ind w:left="360" w:hanging="360"/>
      </w:pPr>
      <w:rPr>
        <w:rFonts w:ascii="Symbol" w:hAnsi="Symbol" w:hint="default"/>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4FD6CB5"/>
    <w:multiLevelType w:val="hybridMultilevel"/>
    <w:tmpl w:val="955C9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A80A39"/>
    <w:multiLevelType w:val="hybridMultilevel"/>
    <w:tmpl w:val="ED5C7C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83E2FC7"/>
    <w:multiLevelType w:val="hybridMultilevel"/>
    <w:tmpl w:val="2F203B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07011"/>
    <w:multiLevelType w:val="hybridMultilevel"/>
    <w:tmpl w:val="2BC465AA"/>
    <w:lvl w:ilvl="0" w:tplc="808282D4">
      <w:start w:val="1"/>
      <w:numFmt w:val="bullet"/>
      <w:lvlText w:val="•"/>
      <w:lvlJc w:val="left"/>
      <w:pPr>
        <w:tabs>
          <w:tab w:val="num" w:pos="720"/>
        </w:tabs>
        <w:ind w:left="720" w:hanging="360"/>
      </w:pPr>
      <w:rPr>
        <w:rFonts w:ascii="Arial" w:hAnsi="Arial" w:hint="default"/>
      </w:rPr>
    </w:lvl>
    <w:lvl w:ilvl="1" w:tplc="A050BC20" w:tentative="1">
      <w:start w:val="1"/>
      <w:numFmt w:val="bullet"/>
      <w:lvlText w:val="•"/>
      <w:lvlJc w:val="left"/>
      <w:pPr>
        <w:tabs>
          <w:tab w:val="num" w:pos="1440"/>
        </w:tabs>
        <w:ind w:left="1440" w:hanging="360"/>
      </w:pPr>
      <w:rPr>
        <w:rFonts w:ascii="Arial" w:hAnsi="Arial" w:hint="default"/>
      </w:rPr>
    </w:lvl>
    <w:lvl w:ilvl="2" w:tplc="AD3A1D90" w:tentative="1">
      <w:start w:val="1"/>
      <w:numFmt w:val="bullet"/>
      <w:lvlText w:val="•"/>
      <w:lvlJc w:val="left"/>
      <w:pPr>
        <w:tabs>
          <w:tab w:val="num" w:pos="2160"/>
        </w:tabs>
        <w:ind w:left="2160" w:hanging="360"/>
      </w:pPr>
      <w:rPr>
        <w:rFonts w:ascii="Arial" w:hAnsi="Arial" w:hint="default"/>
      </w:rPr>
    </w:lvl>
    <w:lvl w:ilvl="3" w:tplc="A58212F4" w:tentative="1">
      <w:start w:val="1"/>
      <w:numFmt w:val="bullet"/>
      <w:lvlText w:val="•"/>
      <w:lvlJc w:val="left"/>
      <w:pPr>
        <w:tabs>
          <w:tab w:val="num" w:pos="2880"/>
        </w:tabs>
        <w:ind w:left="2880" w:hanging="360"/>
      </w:pPr>
      <w:rPr>
        <w:rFonts w:ascii="Arial" w:hAnsi="Arial" w:hint="default"/>
      </w:rPr>
    </w:lvl>
    <w:lvl w:ilvl="4" w:tplc="5FBC4B34" w:tentative="1">
      <w:start w:val="1"/>
      <w:numFmt w:val="bullet"/>
      <w:lvlText w:val="•"/>
      <w:lvlJc w:val="left"/>
      <w:pPr>
        <w:tabs>
          <w:tab w:val="num" w:pos="3600"/>
        </w:tabs>
        <w:ind w:left="3600" w:hanging="360"/>
      </w:pPr>
      <w:rPr>
        <w:rFonts w:ascii="Arial" w:hAnsi="Arial" w:hint="default"/>
      </w:rPr>
    </w:lvl>
    <w:lvl w:ilvl="5" w:tplc="7A80E4C2" w:tentative="1">
      <w:start w:val="1"/>
      <w:numFmt w:val="bullet"/>
      <w:lvlText w:val="•"/>
      <w:lvlJc w:val="left"/>
      <w:pPr>
        <w:tabs>
          <w:tab w:val="num" w:pos="4320"/>
        </w:tabs>
        <w:ind w:left="4320" w:hanging="360"/>
      </w:pPr>
      <w:rPr>
        <w:rFonts w:ascii="Arial" w:hAnsi="Arial" w:hint="default"/>
      </w:rPr>
    </w:lvl>
    <w:lvl w:ilvl="6" w:tplc="6708347C" w:tentative="1">
      <w:start w:val="1"/>
      <w:numFmt w:val="bullet"/>
      <w:lvlText w:val="•"/>
      <w:lvlJc w:val="left"/>
      <w:pPr>
        <w:tabs>
          <w:tab w:val="num" w:pos="5040"/>
        </w:tabs>
        <w:ind w:left="5040" w:hanging="360"/>
      </w:pPr>
      <w:rPr>
        <w:rFonts w:ascii="Arial" w:hAnsi="Arial" w:hint="default"/>
      </w:rPr>
    </w:lvl>
    <w:lvl w:ilvl="7" w:tplc="EF067DF2" w:tentative="1">
      <w:start w:val="1"/>
      <w:numFmt w:val="bullet"/>
      <w:lvlText w:val="•"/>
      <w:lvlJc w:val="left"/>
      <w:pPr>
        <w:tabs>
          <w:tab w:val="num" w:pos="5760"/>
        </w:tabs>
        <w:ind w:left="5760" w:hanging="360"/>
      </w:pPr>
      <w:rPr>
        <w:rFonts w:ascii="Arial" w:hAnsi="Arial" w:hint="default"/>
      </w:rPr>
    </w:lvl>
    <w:lvl w:ilvl="8" w:tplc="460A5C2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AF4EE3"/>
    <w:multiLevelType w:val="hybridMultilevel"/>
    <w:tmpl w:val="5E60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504840"/>
    <w:multiLevelType w:val="hybridMultilevel"/>
    <w:tmpl w:val="0A9E9B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290476"/>
    <w:multiLevelType w:val="hybridMultilevel"/>
    <w:tmpl w:val="DE6A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0F1C33"/>
    <w:multiLevelType w:val="hybridMultilevel"/>
    <w:tmpl w:val="BDA4D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FEE6F6C"/>
    <w:multiLevelType w:val="hybridMultilevel"/>
    <w:tmpl w:val="8E06198C"/>
    <w:lvl w:ilvl="0" w:tplc="99062748">
      <w:start w:val="1"/>
      <w:numFmt w:val="bullet"/>
      <w:lvlText w:val="•"/>
      <w:lvlJc w:val="left"/>
      <w:pPr>
        <w:tabs>
          <w:tab w:val="num" w:pos="720"/>
        </w:tabs>
        <w:ind w:left="720" w:hanging="360"/>
      </w:pPr>
      <w:rPr>
        <w:rFonts w:ascii="Arial" w:hAnsi="Arial" w:hint="default"/>
      </w:rPr>
    </w:lvl>
    <w:lvl w:ilvl="1" w:tplc="68B8BAE6" w:tentative="1">
      <w:start w:val="1"/>
      <w:numFmt w:val="bullet"/>
      <w:lvlText w:val="•"/>
      <w:lvlJc w:val="left"/>
      <w:pPr>
        <w:tabs>
          <w:tab w:val="num" w:pos="1440"/>
        </w:tabs>
        <w:ind w:left="1440" w:hanging="360"/>
      </w:pPr>
      <w:rPr>
        <w:rFonts w:ascii="Arial" w:hAnsi="Arial" w:hint="default"/>
      </w:rPr>
    </w:lvl>
    <w:lvl w:ilvl="2" w:tplc="BD60C39C" w:tentative="1">
      <w:start w:val="1"/>
      <w:numFmt w:val="bullet"/>
      <w:lvlText w:val="•"/>
      <w:lvlJc w:val="left"/>
      <w:pPr>
        <w:tabs>
          <w:tab w:val="num" w:pos="2160"/>
        </w:tabs>
        <w:ind w:left="2160" w:hanging="360"/>
      </w:pPr>
      <w:rPr>
        <w:rFonts w:ascii="Arial" w:hAnsi="Arial" w:hint="default"/>
      </w:rPr>
    </w:lvl>
    <w:lvl w:ilvl="3" w:tplc="C28AD282" w:tentative="1">
      <w:start w:val="1"/>
      <w:numFmt w:val="bullet"/>
      <w:lvlText w:val="•"/>
      <w:lvlJc w:val="left"/>
      <w:pPr>
        <w:tabs>
          <w:tab w:val="num" w:pos="2880"/>
        </w:tabs>
        <w:ind w:left="2880" w:hanging="360"/>
      </w:pPr>
      <w:rPr>
        <w:rFonts w:ascii="Arial" w:hAnsi="Arial" w:hint="default"/>
      </w:rPr>
    </w:lvl>
    <w:lvl w:ilvl="4" w:tplc="3A76535C" w:tentative="1">
      <w:start w:val="1"/>
      <w:numFmt w:val="bullet"/>
      <w:lvlText w:val="•"/>
      <w:lvlJc w:val="left"/>
      <w:pPr>
        <w:tabs>
          <w:tab w:val="num" w:pos="3600"/>
        </w:tabs>
        <w:ind w:left="3600" w:hanging="360"/>
      </w:pPr>
      <w:rPr>
        <w:rFonts w:ascii="Arial" w:hAnsi="Arial" w:hint="default"/>
      </w:rPr>
    </w:lvl>
    <w:lvl w:ilvl="5" w:tplc="448AEA14" w:tentative="1">
      <w:start w:val="1"/>
      <w:numFmt w:val="bullet"/>
      <w:lvlText w:val="•"/>
      <w:lvlJc w:val="left"/>
      <w:pPr>
        <w:tabs>
          <w:tab w:val="num" w:pos="4320"/>
        </w:tabs>
        <w:ind w:left="4320" w:hanging="360"/>
      </w:pPr>
      <w:rPr>
        <w:rFonts w:ascii="Arial" w:hAnsi="Arial" w:hint="default"/>
      </w:rPr>
    </w:lvl>
    <w:lvl w:ilvl="6" w:tplc="C706CF2A" w:tentative="1">
      <w:start w:val="1"/>
      <w:numFmt w:val="bullet"/>
      <w:lvlText w:val="•"/>
      <w:lvlJc w:val="left"/>
      <w:pPr>
        <w:tabs>
          <w:tab w:val="num" w:pos="5040"/>
        </w:tabs>
        <w:ind w:left="5040" w:hanging="360"/>
      </w:pPr>
      <w:rPr>
        <w:rFonts w:ascii="Arial" w:hAnsi="Arial" w:hint="default"/>
      </w:rPr>
    </w:lvl>
    <w:lvl w:ilvl="7" w:tplc="3E6AE74A" w:tentative="1">
      <w:start w:val="1"/>
      <w:numFmt w:val="bullet"/>
      <w:lvlText w:val="•"/>
      <w:lvlJc w:val="left"/>
      <w:pPr>
        <w:tabs>
          <w:tab w:val="num" w:pos="5760"/>
        </w:tabs>
        <w:ind w:left="5760" w:hanging="360"/>
      </w:pPr>
      <w:rPr>
        <w:rFonts w:ascii="Arial" w:hAnsi="Arial" w:hint="default"/>
      </w:rPr>
    </w:lvl>
    <w:lvl w:ilvl="8" w:tplc="AE18400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FB660D"/>
    <w:multiLevelType w:val="hybridMultilevel"/>
    <w:tmpl w:val="ACB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215F5"/>
    <w:multiLevelType w:val="hybridMultilevel"/>
    <w:tmpl w:val="23CED9E6"/>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31" w15:restartNumberingAfterBreak="0">
    <w:nsid w:val="6AE76433"/>
    <w:multiLevelType w:val="hybridMultilevel"/>
    <w:tmpl w:val="DD06E0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3C340F"/>
    <w:multiLevelType w:val="hybridMultilevel"/>
    <w:tmpl w:val="7390E3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9563D7"/>
    <w:multiLevelType w:val="hybridMultilevel"/>
    <w:tmpl w:val="151C34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F2111A"/>
    <w:multiLevelType w:val="hybridMultilevel"/>
    <w:tmpl w:val="91AA94B6"/>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35" w15:restartNumberingAfterBreak="0">
    <w:nsid w:val="7354219E"/>
    <w:multiLevelType w:val="hybridMultilevel"/>
    <w:tmpl w:val="D53041F0"/>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ED2696"/>
    <w:multiLevelType w:val="hybridMultilevel"/>
    <w:tmpl w:val="336C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67918"/>
    <w:multiLevelType w:val="hybridMultilevel"/>
    <w:tmpl w:val="BC4A1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0626B"/>
    <w:multiLevelType w:val="hybridMultilevel"/>
    <w:tmpl w:val="E1E46F54"/>
    <w:lvl w:ilvl="0" w:tplc="5F5CB518">
      <w:start w:val="1"/>
      <w:numFmt w:val="bullet"/>
      <w:lvlText w:val="•"/>
      <w:lvlJc w:val="left"/>
      <w:pPr>
        <w:tabs>
          <w:tab w:val="num" w:pos="720"/>
        </w:tabs>
        <w:ind w:left="720" w:hanging="360"/>
      </w:pPr>
      <w:rPr>
        <w:rFonts w:ascii="Arial" w:hAnsi="Arial" w:hint="default"/>
      </w:rPr>
    </w:lvl>
    <w:lvl w:ilvl="1" w:tplc="08FC1318" w:tentative="1">
      <w:start w:val="1"/>
      <w:numFmt w:val="bullet"/>
      <w:lvlText w:val="•"/>
      <w:lvlJc w:val="left"/>
      <w:pPr>
        <w:tabs>
          <w:tab w:val="num" w:pos="1440"/>
        </w:tabs>
        <w:ind w:left="1440" w:hanging="360"/>
      </w:pPr>
      <w:rPr>
        <w:rFonts w:ascii="Arial" w:hAnsi="Arial" w:hint="default"/>
      </w:rPr>
    </w:lvl>
    <w:lvl w:ilvl="2" w:tplc="CC00AB6E" w:tentative="1">
      <w:start w:val="1"/>
      <w:numFmt w:val="bullet"/>
      <w:lvlText w:val="•"/>
      <w:lvlJc w:val="left"/>
      <w:pPr>
        <w:tabs>
          <w:tab w:val="num" w:pos="2160"/>
        </w:tabs>
        <w:ind w:left="2160" w:hanging="360"/>
      </w:pPr>
      <w:rPr>
        <w:rFonts w:ascii="Arial" w:hAnsi="Arial" w:hint="default"/>
      </w:rPr>
    </w:lvl>
    <w:lvl w:ilvl="3" w:tplc="4456FC76" w:tentative="1">
      <w:start w:val="1"/>
      <w:numFmt w:val="bullet"/>
      <w:lvlText w:val="•"/>
      <w:lvlJc w:val="left"/>
      <w:pPr>
        <w:tabs>
          <w:tab w:val="num" w:pos="2880"/>
        </w:tabs>
        <w:ind w:left="2880" w:hanging="360"/>
      </w:pPr>
      <w:rPr>
        <w:rFonts w:ascii="Arial" w:hAnsi="Arial" w:hint="default"/>
      </w:rPr>
    </w:lvl>
    <w:lvl w:ilvl="4" w:tplc="D03E797A" w:tentative="1">
      <w:start w:val="1"/>
      <w:numFmt w:val="bullet"/>
      <w:lvlText w:val="•"/>
      <w:lvlJc w:val="left"/>
      <w:pPr>
        <w:tabs>
          <w:tab w:val="num" w:pos="3600"/>
        </w:tabs>
        <w:ind w:left="3600" w:hanging="360"/>
      </w:pPr>
      <w:rPr>
        <w:rFonts w:ascii="Arial" w:hAnsi="Arial" w:hint="default"/>
      </w:rPr>
    </w:lvl>
    <w:lvl w:ilvl="5" w:tplc="D2AA3DEA" w:tentative="1">
      <w:start w:val="1"/>
      <w:numFmt w:val="bullet"/>
      <w:lvlText w:val="•"/>
      <w:lvlJc w:val="left"/>
      <w:pPr>
        <w:tabs>
          <w:tab w:val="num" w:pos="4320"/>
        </w:tabs>
        <w:ind w:left="4320" w:hanging="360"/>
      </w:pPr>
      <w:rPr>
        <w:rFonts w:ascii="Arial" w:hAnsi="Arial" w:hint="default"/>
      </w:rPr>
    </w:lvl>
    <w:lvl w:ilvl="6" w:tplc="C456B2D4" w:tentative="1">
      <w:start w:val="1"/>
      <w:numFmt w:val="bullet"/>
      <w:lvlText w:val="•"/>
      <w:lvlJc w:val="left"/>
      <w:pPr>
        <w:tabs>
          <w:tab w:val="num" w:pos="5040"/>
        </w:tabs>
        <w:ind w:left="5040" w:hanging="360"/>
      </w:pPr>
      <w:rPr>
        <w:rFonts w:ascii="Arial" w:hAnsi="Arial" w:hint="default"/>
      </w:rPr>
    </w:lvl>
    <w:lvl w:ilvl="7" w:tplc="DE9A478A" w:tentative="1">
      <w:start w:val="1"/>
      <w:numFmt w:val="bullet"/>
      <w:lvlText w:val="•"/>
      <w:lvlJc w:val="left"/>
      <w:pPr>
        <w:tabs>
          <w:tab w:val="num" w:pos="5760"/>
        </w:tabs>
        <w:ind w:left="5760" w:hanging="360"/>
      </w:pPr>
      <w:rPr>
        <w:rFonts w:ascii="Arial" w:hAnsi="Arial" w:hint="default"/>
      </w:rPr>
    </w:lvl>
    <w:lvl w:ilvl="8" w:tplc="F3F8389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9F2ADC"/>
    <w:multiLevelType w:val="hybridMultilevel"/>
    <w:tmpl w:val="64C07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A3E6244"/>
    <w:multiLevelType w:val="hybridMultilevel"/>
    <w:tmpl w:val="60D8B346"/>
    <w:lvl w:ilvl="0" w:tplc="0F0ED7C6">
      <w:start w:val="1"/>
      <w:numFmt w:val="decimal"/>
      <w:lvlText w:val="%1."/>
      <w:lvlJc w:val="left"/>
      <w:pPr>
        <w:ind w:left="420" w:hanging="360"/>
      </w:pPr>
      <w:rPr>
        <w:rFonts w:ascii="Century Gothic" w:eastAsia="Times New Roman" w:hAnsi="Century Gothic" w:cs="Times New Roman" w:hint="default"/>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1" w15:restartNumberingAfterBreak="0">
    <w:nsid w:val="7C5947E3"/>
    <w:multiLevelType w:val="hybridMultilevel"/>
    <w:tmpl w:val="1650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EB20D5"/>
    <w:multiLevelType w:val="hybridMultilevel"/>
    <w:tmpl w:val="8A985D32"/>
    <w:lvl w:ilvl="0" w:tplc="5F42D226">
      <w:start w:val="3"/>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7437022">
    <w:abstractNumId w:val="13"/>
  </w:num>
  <w:num w:numId="2" w16cid:durableId="142351846">
    <w:abstractNumId w:val="12"/>
  </w:num>
  <w:num w:numId="3" w16cid:durableId="1440375741">
    <w:abstractNumId w:val="11"/>
  </w:num>
  <w:num w:numId="4" w16cid:durableId="552421974">
    <w:abstractNumId w:val="20"/>
  </w:num>
  <w:num w:numId="5" w16cid:durableId="772750742">
    <w:abstractNumId w:val="8"/>
  </w:num>
  <w:num w:numId="6" w16cid:durableId="326979806">
    <w:abstractNumId w:val="17"/>
  </w:num>
  <w:num w:numId="7" w16cid:durableId="762800874">
    <w:abstractNumId w:val="40"/>
  </w:num>
  <w:num w:numId="8" w16cid:durableId="660085469">
    <w:abstractNumId w:val="18"/>
  </w:num>
  <w:num w:numId="9" w16cid:durableId="187262156">
    <w:abstractNumId w:val="24"/>
  </w:num>
  <w:num w:numId="10" w16cid:durableId="1894392434">
    <w:abstractNumId w:val="41"/>
  </w:num>
  <w:num w:numId="11" w16cid:durableId="775251034">
    <w:abstractNumId w:val="35"/>
  </w:num>
  <w:num w:numId="12" w16cid:durableId="852259464">
    <w:abstractNumId w:val="19"/>
  </w:num>
  <w:num w:numId="13" w16cid:durableId="1777940582">
    <w:abstractNumId w:val="7"/>
  </w:num>
  <w:num w:numId="14" w16cid:durableId="1994596812">
    <w:abstractNumId w:val="1"/>
  </w:num>
  <w:num w:numId="15" w16cid:durableId="1696541824">
    <w:abstractNumId w:val="16"/>
  </w:num>
  <w:num w:numId="16" w16cid:durableId="395058049">
    <w:abstractNumId w:val="37"/>
  </w:num>
  <w:num w:numId="17" w16cid:durableId="1264918500">
    <w:abstractNumId w:val="32"/>
  </w:num>
  <w:num w:numId="18" w16cid:durableId="1281107176">
    <w:abstractNumId w:val="3"/>
  </w:num>
  <w:num w:numId="19" w16cid:durableId="126974642">
    <w:abstractNumId w:val="25"/>
  </w:num>
  <w:num w:numId="20" w16cid:durableId="2147164259">
    <w:abstractNumId w:val="31"/>
  </w:num>
  <w:num w:numId="21" w16cid:durableId="247691928">
    <w:abstractNumId w:val="6"/>
  </w:num>
  <w:num w:numId="22" w16cid:durableId="785855240">
    <w:abstractNumId w:val="2"/>
  </w:num>
  <w:num w:numId="23" w16cid:durableId="1883132041">
    <w:abstractNumId w:val="30"/>
  </w:num>
  <w:num w:numId="24" w16cid:durableId="987519942">
    <w:abstractNumId w:val="34"/>
  </w:num>
  <w:num w:numId="25" w16cid:durableId="112599353">
    <w:abstractNumId w:val="29"/>
  </w:num>
  <w:num w:numId="26" w16cid:durableId="1363163242">
    <w:abstractNumId w:val="39"/>
  </w:num>
  <w:num w:numId="27" w16cid:durableId="1564677396">
    <w:abstractNumId w:val="26"/>
  </w:num>
  <w:num w:numId="28" w16cid:durableId="1331912951">
    <w:abstractNumId w:val="4"/>
  </w:num>
  <w:num w:numId="29" w16cid:durableId="1903784402">
    <w:abstractNumId w:val="15"/>
  </w:num>
  <w:num w:numId="30" w16cid:durableId="164706145">
    <w:abstractNumId w:val="27"/>
  </w:num>
  <w:num w:numId="31" w16cid:durableId="661398652">
    <w:abstractNumId w:val="14"/>
  </w:num>
  <w:num w:numId="32" w16cid:durableId="1438215912">
    <w:abstractNumId w:val="22"/>
  </w:num>
  <w:num w:numId="33" w16cid:durableId="19478923">
    <w:abstractNumId w:val="21"/>
  </w:num>
  <w:num w:numId="34" w16cid:durableId="1014654361">
    <w:abstractNumId w:val="36"/>
  </w:num>
  <w:num w:numId="35" w16cid:durableId="1967471545">
    <w:abstractNumId w:val="5"/>
  </w:num>
  <w:num w:numId="36" w16cid:durableId="526992726">
    <w:abstractNumId w:val="33"/>
  </w:num>
  <w:num w:numId="37" w16cid:durableId="573706187">
    <w:abstractNumId w:val="28"/>
  </w:num>
  <w:num w:numId="38" w16cid:durableId="528683652">
    <w:abstractNumId w:val="23"/>
  </w:num>
  <w:num w:numId="39" w16cid:durableId="1776561863">
    <w:abstractNumId w:val="10"/>
  </w:num>
  <w:num w:numId="40" w16cid:durableId="2080056600">
    <w:abstractNumId w:val="38"/>
  </w:num>
  <w:num w:numId="41" w16cid:durableId="1137651514">
    <w:abstractNumId w:val="0"/>
  </w:num>
  <w:num w:numId="42" w16cid:durableId="620066293">
    <w:abstractNumId w:val="42"/>
  </w:num>
  <w:num w:numId="43" w16cid:durableId="455563080">
    <w:abstractNumId w:val="9"/>
  </w:num>
  <w:num w:numId="44" w16cid:durableId="265384152">
    <w:abstractNumId w:val="9"/>
  </w:num>
  <w:num w:numId="45" w16cid:durableId="5504571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4C"/>
    <w:rsid w:val="000016BA"/>
    <w:rsid w:val="0000210B"/>
    <w:rsid w:val="00002886"/>
    <w:rsid w:val="0000377C"/>
    <w:rsid w:val="00005410"/>
    <w:rsid w:val="00006FD1"/>
    <w:rsid w:val="000102CA"/>
    <w:rsid w:val="000148AD"/>
    <w:rsid w:val="00015783"/>
    <w:rsid w:val="0002439B"/>
    <w:rsid w:val="00033545"/>
    <w:rsid w:val="0003574E"/>
    <w:rsid w:val="00036EE3"/>
    <w:rsid w:val="00037130"/>
    <w:rsid w:val="00037616"/>
    <w:rsid w:val="00041F0B"/>
    <w:rsid w:val="00042096"/>
    <w:rsid w:val="0004655A"/>
    <w:rsid w:val="000537F8"/>
    <w:rsid w:val="00054E65"/>
    <w:rsid w:val="00060025"/>
    <w:rsid w:val="00063176"/>
    <w:rsid w:val="00065ABC"/>
    <w:rsid w:val="000707ED"/>
    <w:rsid w:val="00070C9E"/>
    <w:rsid w:val="000723AD"/>
    <w:rsid w:val="0007748C"/>
    <w:rsid w:val="00086122"/>
    <w:rsid w:val="000903E0"/>
    <w:rsid w:val="00092579"/>
    <w:rsid w:val="00093B39"/>
    <w:rsid w:val="00097101"/>
    <w:rsid w:val="00097BD9"/>
    <w:rsid w:val="000A12F9"/>
    <w:rsid w:val="000A147A"/>
    <w:rsid w:val="000A5021"/>
    <w:rsid w:val="000A6963"/>
    <w:rsid w:val="000B1628"/>
    <w:rsid w:val="000B2041"/>
    <w:rsid w:val="000B57F1"/>
    <w:rsid w:val="000B7403"/>
    <w:rsid w:val="000B7CA8"/>
    <w:rsid w:val="000C0B83"/>
    <w:rsid w:val="000C3BB2"/>
    <w:rsid w:val="000C5E62"/>
    <w:rsid w:val="000C7D43"/>
    <w:rsid w:val="000D2605"/>
    <w:rsid w:val="000D4D2C"/>
    <w:rsid w:val="000F1A0D"/>
    <w:rsid w:val="000F65B6"/>
    <w:rsid w:val="000F6920"/>
    <w:rsid w:val="001012E5"/>
    <w:rsid w:val="00101FA0"/>
    <w:rsid w:val="00103888"/>
    <w:rsid w:val="0010460F"/>
    <w:rsid w:val="00107A05"/>
    <w:rsid w:val="00111421"/>
    <w:rsid w:val="001115ED"/>
    <w:rsid w:val="001143F7"/>
    <w:rsid w:val="001157EC"/>
    <w:rsid w:val="001167C7"/>
    <w:rsid w:val="001172AC"/>
    <w:rsid w:val="001210AB"/>
    <w:rsid w:val="001241A2"/>
    <w:rsid w:val="00125AE4"/>
    <w:rsid w:val="00132070"/>
    <w:rsid w:val="00132CBF"/>
    <w:rsid w:val="001361CA"/>
    <w:rsid w:val="00136A4A"/>
    <w:rsid w:val="00140C88"/>
    <w:rsid w:val="00142281"/>
    <w:rsid w:val="00143BD7"/>
    <w:rsid w:val="00143CF9"/>
    <w:rsid w:val="00151763"/>
    <w:rsid w:val="00151AE8"/>
    <w:rsid w:val="0015789E"/>
    <w:rsid w:val="00157ED2"/>
    <w:rsid w:val="00162D8A"/>
    <w:rsid w:val="00163D32"/>
    <w:rsid w:val="00165169"/>
    <w:rsid w:val="00167AE8"/>
    <w:rsid w:val="00167BEE"/>
    <w:rsid w:val="001729DC"/>
    <w:rsid w:val="00174936"/>
    <w:rsid w:val="00183E3D"/>
    <w:rsid w:val="001879D5"/>
    <w:rsid w:val="00190DB9"/>
    <w:rsid w:val="001915ED"/>
    <w:rsid w:val="001938BC"/>
    <w:rsid w:val="00195FB8"/>
    <w:rsid w:val="001A04A4"/>
    <w:rsid w:val="001A26AD"/>
    <w:rsid w:val="001A6B9D"/>
    <w:rsid w:val="001B338F"/>
    <w:rsid w:val="001B3A40"/>
    <w:rsid w:val="001B4B8C"/>
    <w:rsid w:val="001B5B78"/>
    <w:rsid w:val="001B787C"/>
    <w:rsid w:val="001C0ACF"/>
    <w:rsid w:val="001C125B"/>
    <w:rsid w:val="001C2CCC"/>
    <w:rsid w:val="001C5B3E"/>
    <w:rsid w:val="001C5EC4"/>
    <w:rsid w:val="001C72CC"/>
    <w:rsid w:val="001C7AFD"/>
    <w:rsid w:val="001C7BA2"/>
    <w:rsid w:val="001D143F"/>
    <w:rsid w:val="001E2DDF"/>
    <w:rsid w:val="001E7225"/>
    <w:rsid w:val="001F0AAE"/>
    <w:rsid w:val="001F612B"/>
    <w:rsid w:val="00200102"/>
    <w:rsid w:val="00201209"/>
    <w:rsid w:val="00202C99"/>
    <w:rsid w:val="002046E5"/>
    <w:rsid w:val="00204E79"/>
    <w:rsid w:val="00210087"/>
    <w:rsid w:val="002131F1"/>
    <w:rsid w:val="00221D3D"/>
    <w:rsid w:val="00222809"/>
    <w:rsid w:val="00223C82"/>
    <w:rsid w:val="002242F7"/>
    <w:rsid w:val="00224B2A"/>
    <w:rsid w:val="00233EC6"/>
    <w:rsid w:val="00233F98"/>
    <w:rsid w:val="00235C85"/>
    <w:rsid w:val="00236427"/>
    <w:rsid w:val="00237FBB"/>
    <w:rsid w:val="00246934"/>
    <w:rsid w:val="002525A2"/>
    <w:rsid w:val="00254FA5"/>
    <w:rsid w:val="002566D5"/>
    <w:rsid w:val="0026295D"/>
    <w:rsid w:val="00274305"/>
    <w:rsid w:val="00274A4F"/>
    <w:rsid w:val="00275380"/>
    <w:rsid w:val="0028063E"/>
    <w:rsid w:val="002812FB"/>
    <w:rsid w:val="00281AEF"/>
    <w:rsid w:val="00283E10"/>
    <w:rsid w:val="00285276"/>
    <w:rsid w:val="00286070"/>
    <w:rsid w:val="0028748B"/>
    <w:rsid w:val="002910A2"/>
    <w:rsid w:val="0029214C"/>
    <w:rsid w:val="00292209"/>
    <w:rsid w:val="00293351"/>
    <w:rsid w:val="0029613E"/>
    <w:rsid w:val="00296933"/>
    <w:rsid w:val="002A2823"/>
    <w:rsid w:val="002A3539"/>
    <w:rsid w:val="002A5135"/>
    <w:rsid w:val="002B038C"/>
    <w:rsid w:val="002B358C"/>
    <w:rsid w:val="002B4D66"/>
    <w:rsid w:val="002B62EF"/>
    <w:rsid w:val="002B6E04"/>
    <w:rsid w:val="002C3D30"/>
    <w:rsid w:val="002C539D"/>
    <w:rsid w:val="002D018D"/>
    <w:rsid w:val="002D1355"/>
    <w:rsid w:val="002D4CCB"/>
    <w:rsid w:val="002D58D8"/>
    <w:rsid w:val="002E25CB"/>
    <w:rsid w:val="002E778F"/>
    <w:rsid w:val="002E7BDD"/>
    <w:rsid w:val="002F2819"/>
    <w:rsid w:val="002F2D9C"/>
    <w:rsid w:val="002F68CA"/>
    <w:rsid w:val="002F6B13"/>
    <w:rsid w:val="0030163B"/>
    <w:rsid w:val="00302C6D"/>
    <w:rsid w:val="003030E4"/>
    <w:rsid w:val="003030EE"/>
    <w:rsid w:val="003038D8"/>
    <w:rsid w:val="00304852"/>
    <w:rsid w:val="00313217"/>
    <w:rsid w:val="00320605"/>
    <w:rsid w:val="0032076E"/>
    <w:rsid w:val="00322985"/>
    <w:rsid w:val="00326ED0"/>
    <w:rsid w:val="003271C4"/>
    <w:rsid w:val="003333F7"/>
    <w:rsid w:val="00335029"/>
    <w:rsid w:val="00345702"/>
    <w:rsid w:val="00346524"/>
    <w:rsid w:val="0035496F"/>
    <w:rsid w:val="00354C75"/>
    <w:rsid w:val="00355C7C"/>
    <w:rsid w:val="0035688A"/>
    <w:rsid w:val="00361E63"/>
    <w:rsid w:val="00362B38"/>
    <w:rsid w:val="003637B9"/>
    <w:rsid w:val="003657DD"/>
    <w:rsid w:val="00366FCE"/>
    <w:rsid w:val="00367298"/>
    <w:rsid w:val="003702E2"/>
    <w:rsid w:val="00372FE4"/>
    <w:rsid w:val="00377A8B"/>
    <w:rsid w:val="003812D1"/>
    <w:rsid w:val="00382771"/>
    <w:rsid w:val="00382A90"/>
    <w:rsid w:val="00387016"/>
    <w:rsid w:val="003A0B7F"/>
    <w:rsid w:val="003A2D68"/>
    <w:rsid w:val="003A409F"/>
    <w:rsid w:val="003A435A"/>
    <w:rsid w:val="003A4F79"/>
    <w:rsid w:val="003A7B1C"/>
    <w:rsid w:val="003B06D6"/>
    <w:rsid w:val="003B1DED"/>
    <w:rsid w:val="003B3AA0"/>
    <w:rsid w:val="003B5942"/>
    <w:rsid w:val="003B7305"/>
    <w:rsid w:val="003C3B9E"/>
    <w:rsid w:val="003C3F03"/>
    <w:rsid w:val="003C4A75"/>
    <w:rsid w:val="003C724C"/>
    <w:rsid w:val="003D0398"/>
    <w:rsid w:val="003D6150"/>
    <w:rsid w:val="003D6D2E"/>
    <w:rsid w:val="003E13FF"/>
    <w:rsid w:val="003E2E8C"/>
    <w:rsid w:val="003E4F0D"/>
    <w:rsid w:val="003F06B1"/>
    <w:rsid w:val="003F08E9"/>
    <w:rsid w:val="003F72AC"/>
    <w:rsid w:val="003F7440"/>
    <w:rsid w:val="00402865"/>
    <w:rsid w:val="00402D78"/>
    <w:rsid w:val="0040428F"/>
    <w:rsid w:val="004047AB"/>
    <w:rsid w:val="00406144"/>
    <w:rsid w:val="0040658F"/>
    <w:rsid w:val="00407203"/>
    <w:rsid w:val="004126F7"/>
    <w:rsid w:val="00415427"/>
    <w:rsid w:val="004203D3"/>
    <w:rsid w:val="00420A57"/>
    <w:rsid w:val="004211D1"/>
    <w:rsid w:val="00424291"/>
    <w:rsid w:val="00425632"/>
    <w:rsid w:val="004268E4"/>
    <w:rsid w:val="00431837"/>
    <w:rsid w:val="004328A6"/>
    <w:rsid w:val="00432D29"/>
    <w:rsid w:val="00433458"/>
    <w:rsid w:val="00437607"/>
    <w:rsid w:val="00442819"/>
    <w:rsid w:val="00445C0B"/>
    <w:rsid w:val="004529BB"/>
    <w:rsid w:val="00452F26"/>
    <w:rsid w:val="004552AC"/>
    <w:rsid w:val="00460886"/>
    <w:rsid w:val="00460990"/>
    <w:rsid w:val="004637F0"/>
    <w:rsid w:val="0046543F"/>
    <w:rsid w:val="00470A20"/>
    <w:rsid w:val="00470D73"/>
    <w:rsid w:val="004717C3"/>
    <w:rsid w:val="00471B8B"/>
    <w:rsid w:val="00471C74"/>
    <w:rsid w:val="00472E9D"/>
    <w:rsid w:val="00473005"/>
    <w:rsid w:val="0047575D"/>
    <w:rsid w:val="004766EF"/>
    <w:rsid w:val="00482E66"/>
    <w:rsid w:val="004838E3"/>
    <w:rsid w:val="00491C60"/>
    <w:rsid w:val="00491CAC"/>
    <w:rsid w:val="00492262"/>
    <w:rsid w:val="0049236D"/>
    <w:rsid w:val="0049296E"/>
    <w:rsid w:val="00492BDB"/>
    <w:rsid w:val="00492EED"/>
    <w:rsid w:val="00493441"/>
    <w:rsid w:val="004937B7"/>
    <w:rsid w:val="004948DA"/>
    <w:rsid w:val="004A0F5E"/>
    <w:rsid w:val="004A2939"/>
    <w:rsid w:val="004A3FBB"/>
    <w:rsid w:val="004A48B3"/>
    <w:rsid w:val="004A5549"/>
    <w:rsid w:val="004A60EE"/>
    <w:rsid w:val="004A68A2"/>
    <w:rsid w:val="004B348F"/>
    <w:rsid w:val="004B458D"/>
    <w:rsid w:val="004B5276"/>
    <w:rsid w:val="004B550D"/>
    <w:rsid w:val="004C1C49"/>
    <w:rsid w:val="004C2200"/>
    <w:rsid w:val="004C54EF"/>
    <w:rsid w:val="004C673F"/>
    <w:rsid w:val="004C6810"/>
    <w:rsid w:val="004C74B9"/>
    <w:rsid w:val="004D44FF"/>
    <w:rsid w:val="004D505F"/>
    <w:rsid w:val="004D7406"/>
    <w:rsid w:val="004F0215"/>
    <w:rsid w:val="004F33B6"/>
    <w:rsid w:val="004F4BB8"/>
    <w:rsid w:val="00500EAD"/>
    <w:rsid w:val="00502461"/>
    <w:rsid w:val="00502F0F"/>
    <w:rsid w:val="00521969"/>
    <w:rsid w:val="00521B7A"/>
    <w:rsid w:val="00523965"/>
    <w:rsid w:val="00525BC5"/>
    <w:rsid w:val="00525D99"/>
    <w:rsid w:val="0052725A"/>
    <w:rsid w:val="005302C5"/>
    <w:rsid w:val="00530FE1"/>
    <w:rsid w:val="00534F72"/>
    <w:rsid w:val="00537F36"/>
    <w:rsid w:val="00540079"/>
    <w:rsid w:val="00543EAB"/>
    <w:rsid w:val="00545C1E"/>
    <w:rsid w:val="00546C39"/>
    <w:rsid w:val="00555403"/>
    <w:rsid w:val="00560BE2"/>
    <w:rsid w:val="00565B13"/>
    <w:rsid w:val="00565B3E"/>
    <w:rsid w:val="00570A99"/>
    <w:rsid w:val="005725A0"/>
    <w:rsid w:val="00572B66"/>
    <w:rsid w:val="005735B6"/>
    <w:rsid w:val="00574266"/>
    <w:rsid w:val="00575288"/>
    <w:rsid w:val="005752BC"/>
    <w:rsid w:val="0058033D"/>
    <w:rsid w:val="00581550"/>
    <w:rsid w:val="005874CB"/>
    <w:rsid w:val="0059034C"/>
    <w:rsid w:val="005909E1"/>
    <w:rsid w:val="005914EB"/>
    <w:rsid w:val="00592968"/>
    <w:rsid w:val="00594431"/>
    <w:rsid w:val="005A0801"/>
    <w:rsid w:val="005A0936"/>
    <w:rsid w:val="005A2D09"/>
    <w:rsid w:val="005A42B5"/>
    <w:rsid w:val="005A68E2"/>
    <w:rsid w:val="005B2677"/>
    <w:rsid w:val="005B5477"/>
    <w:rsid w:val="005B67C2"/>
    <w:rsid w:val="005B7BF8"/>
    <w:rsid w:val="005C28EB"/>
    <w:rsid w:val="005C5D84"/>
    <w:rsid w:val="005D3255"/>
    <w:rsid w:val="005D49C7"/>
    <w:rsid w:val="005D5C52"/>
    <w:rsid w:val="005D75E3"/>
    <w:rsid w:val="005E0D46"/>
    <w:rsid w:val="005E1F7C"/>
    <w:rsid w:val="005E2A18"/>
    <w:rsid w:val="005E310E"/>
    <w:rsid w:val="005E4D7D"/>
    <w:rsid w:val="005F2B18"/>
    <w:rsid w:val="005F3C02"/>
    <w:rsid w:val="005F6246"/>
    <w:rsid w:val="00601098"/>
    <w:rsid w:val="006012A3"/>
    <w:rsid w:val="0060671A"/>
    <w:rsid w:val="00606926"/>
    <w:rsid w:val="006154AC"/>
    <w:rsid w:val="00625C2F"/>
    <w:rsid w:val="0062609C"/>
    <w:rsid w:val="00631C63"/>
    <w:rsid w:val="00633815"/>
    <w:rsid w:val="0063726D"/>
    <w:rsid w:val="00641854"/>
    <w:rsid w:val="006435CE"/>
    <w:rsid w:val="00644FD9"/>
    <w:rsid w:val="00645A6B"/>
    <w:rsid w:val="00647DAC"/>
    <w:rsid w:val="0065142D"/>
    <w:rsid w:val="00656015"/>
    <w:rsid w:val="0065609B"/>
    <w:rsid w:val="00665BF2"/>
    <w:rsid w:val="00666DFF"/>
    <w:rsid w:val="006677EE"/>
    <w:rsid w:val="00672D20"/>
    <w:rsid w:val="00676CA6"/>
    <w:rsid w:val="00680263"/>
    <w:rsid w:val="00681F38"/>
    <w:rsid w:val="00683679"/>
    <w:rsid w:val="006842AF"/>
    <w:rsid w:val="00684DE9"/>
    <w:rsid w:val="0069150F"/>
    <w:rsid w:val="00695ABA"/>
    <w:rsid w:val="006A00B5"/>
    <w:rsid w:val="006A3315"/>
    <w:rsid w:val="006A472E"/>
    <w:rsid w:val="006A491B"/>
    <w:rsid w:val="006A7FB5"/>
    <w:rsid w:val="006B0D12"/>
    <w:rsid w:val="006B233B"/>
    <w:rsid w:val="006B3B2E"/>
    <w:rsid w:val="006B79A9"/>
    <w:rsid w:val="006C02D1"/>
    <w:rsid w:val="006C2DEA"/>
    <w:rsid w:val="006C36E6"/>
    <w:rsid w:val="006C4742"/>
    <w:rsid w:val="006C7676"/>
    <w:rsid w:val="006D29C6"/>
    <w:rsid w:val="006E05AA"/>
    <w:rsid w:val="006E34FF"/>
    <w:rsid w:val="006E4F6E"/>
    <w:rsid w:val="006F1990"/>
    <w:rsid w:val="006F6FDB"/>
    <w:rsid w:val="00700904"/>
    <w:rsid w:val="007017FA"/>
    <w:rsid w:val="007025AF"/>
    <w:rsid w:val="0070494E"/>
    <w:rsid w:val="00712665"/>
    <w:rsid w:val="00713851"/>
    <w:rsid w:val="00713E01"/>
    <w:rsid w:val="007144BD"/>
    <w:rsid w:val="00716E93"/>
    <w:rsid w:val="00716FED"/>
    <w:rsid w:val="00721119"/>
    <w:rsid w:val="007213B4"/>
    <w:rsid w:val="007230A1"/>
    <w:rsid w:val="007247E0"/>
    <w:rsid w:val="0072796B"/>
    <w:rsid w:val="007318AA"/>
    <w:rsid w:val="00734610"/>
    <w:rsid w:val="0074149F"/>
    <w:rsid w:val="00741EFE"/>
    <w:rsid w:val="00742DEC"/>
    <w:rsid w:val="00746F61"/>
    <w:rsid w:val="0074716D"/>
    <w:rsid w:val="00747450"/>
    <w:rsid w:val="00753558"/>
    <w:rsid w:val="00753B9C"/>
    <w:rsid w:val="0077526F"/>
    <w:rsid w:val="00777CAD"/>
    <w:rsid w:val="00781C86"/>
    <w:rsid w:val="00783C98"/>
    <w:rsid w:val="007858BC"/>
    <w:rsid w:val="00786A73"/>
    <w:rsid w:val="00794296"/>
    <w:rsid w:val="00796164"/>
    <w:rsid w:val="007A0074"/>
    <w:rsid w:val="007A316D"/>
    <w:rsid w:val="007A3DEB"/>
    <w:rsid w:val="007A6ED2"/>
    <w:rsid w:val="007A6FF3"/>
    <w:rsid w:val="007B0B09"/>
    <w:rsid w:val="007B69BA"/>
    <w:rsid w:val="007C4394"/>
    <w:rsid w:val="007C4744"/>
    <w:rsid w:val="007C5A64"/>
    <w:rsid w:val="007C6FBB"/>
    <w:rsid w:val="007D0E44"/>
    <w:rsid w:val="007D26D6"/>
    <w:rsid w:val="007D273E"/>
    <w:rsid w:val="007D3C37"/>
    <w:rsid w:val="007D6AA3"/>
    <w:rsid w:val="007D7231"/>
    <w:rsid w:val="007E0149"/>
    <w:rsid w:val="007E1323"/>
    <w:rsid w:val="007E3294"/>
    <w:rsid w:val="007E54E8"/>
    <w:rsid w:val="007E5B5E"/>
    <w:rsid w:val="007F5AF7"/>
    <w:rsid w:val="007F6BDA"/>
    <w:rsid w:val="007F732F"/>
    <w:rsid w:val="00803D1C"/>
    <w:rsid w:val="00804E0A"/>
    <w:rsid w:val="00810490"/>
    <w:rsid w:val="00811C8A"/>
    <w:rsid w:val="008200A9"/>
    <w:rsid w:val="008240D0"/>
    <w:rsid w:val="008272C6"/>
    <w:rsid w:val="00831264"/>
    <w:rsid w:val="00832BEB"/>
    <w:rsid w:val="0083365C"/>
    <w:rsid w:val="00837B6D"/>
    <w:rsid w:val="0084489B"/>
    <w:rsid w:val="00844EE5"/>
    <w:rsid w:val="008477ED"/>
    <w:rsid w:val="0085148E"/>
    <w:rsid w:val="00851F48"/>
    <w:rsid w:val="00853195"/>
    <w:rsid w:val="0085377B"/>
    <w:rsid w:val="00853B7B"/>
    <w:rsid w:val="00854A89"/>
    <w:rsid w:val="00856FDF"/>
    <w:rsid w:val="00857118"/>
    <w:rsid w:val="00861376"/>
    <w:rsid w:val="00873C93"/>
    <w:rsid w:val="00873F7B"/>
    <w:rsid w:val="008745A1"/>
    <w:rsid w:val="00876262"/>
    <w:rsid w:val="00876FA0"/>
    <w:rsid w:val="00877012"/>
    <w:rsid w:val="00882793"/>
    <w:rsid w:val="00884EBD"/>
    <w:rsid w:val="00885F7C"/>
    <w:rsid w:val="008945AC"/>
    <w:rsid w:val="0089604F"/>
    <w:rsid w:val="008A43A8"/>
    <w:rsid w:val="008A6DDF"/>
    <w:rsid w:val="008A7661"/>
    <w:rsid w:val="008A76A1"/>
    <w:rsid w:val="008B277B"/>
    <w:rsid w:val="008B309D"/>
    <w:rsid w:val="008B3412"/>
    <w:rsid w:val="008B49F7"/>
    <w:rsid w:val="008C54A2"/>
    <w:rsid w:val="008D1EAD"/>
    <w:rsid w:val="008D4D59"/>
    <w:rsid w:val="008E02F3"/>
    <w:rsid w:val="008E0E61"/>
    <w:rsid w:val="008E113B"/>
    <w:rsid w:val="008E2435"/>
    <w:rsid w:val="008E2D9F"/>
    <w:rsid w:val="008E7621"/>
    <w:rsid w:val="008E7D27"/>
    <w:rsid w:val="008F1190"/>
    <w:rsid w:val="008F370D"/>
    <w:rsid w:val="008F58CE"/>
    <w:rsid w:val="0090015B"/>
    <w:rsid w:val="00903024"/>
    <w:rsid w:val="00903B09"/>
    <w:rsid w:val="009106F2"/>
    <w:rsid w:val="009107C6"/>
    <w:rsid w:val="0091241C"/>
    <w:rsid w:val="00912FFB"/>
    <w:rsid w:val="009171CD"/>
    <w:rsid w:val="00924AC4"/>
    <w:rsid w:val="00925453"/>
    <w:rsid w:val="00925AAF"/>
    <w:rsid w:val="00932EDB"/>
    <w:rsid w:val="009355DB"/>
    <w:rsid w:val="009377CD"/>
    <w:rsid w:val="00937FA7"/>
    <w:rsid w:val="00941522"/>
    <w:rsid w:val="00942DA6"/>
    <w:rsid w:val="0094341F"/>
    <w:rsid w:val="0094474E"/>
    <w:rsid w:val="0094694C"/>
    <w:rsid w:val="00947406"/>
    <w:rsid w:val="0095010E"/>
    <w:rsid w:val="009506BA"/>
    <w:rsid w:val="00950F6B"/>
    <w:rsid w:val="009511A7"/>
    <w:rsid w:val="0095584C"/>
    <w:rsid w:val="0095623B"/>
    <w:rsid w:val="00957240"/>
    <w:rsid w:val="009606C3"/>
    <w:rsid w:val="009648E1"/>
    <w:rsid w:val="0096601A"/>
    <w:rsid w:val="009801F0"/>
    <w:rsid w:val="00982330"/>
    <w:rsid w:val="00985675"/>
    <w:rsid w:val="009872DE"/>
    <w:rsid w:val="009A3848"/>
    <w:rsid w:val="009A512F"/>
    <w:rsid w:val="009B3F2A"/>
    <w:rsid w:val="009B7B88"/>
    <w:rsid w:val="009C2C31"/>
    <w:rsid w:val="009C4521"/>
    <w:rsid w:val="009C61D0"/>
    <w:rsid w:val="009C6537"/>
    <w:rsid w:val="009C7281"/>
    <w:rsid w:val="009D5D84"/>
    <w:rsid w:val="009E3169"/>
    <w:rsid w:val="009F0A11"/>
    <w:rsid w:val="009F5461"/>
    <w:rsid w:val="00A02960"/>
    <w:rsid w:val="00A02BF3"/>
    <w:rsid w:val="00A030EA"/>
    <w:rsid w:val="00A034AE"/>
    <w:rsid w:val="00A060B1"/>
    <w:rsid w:val="00A100D0"/>
    <w:rsid w:val="00A13AEF"/>
    <w:rsid w:val="00A16EBA"/>
    <w:rsid w:val="00A303D7"/>
    <w:rsid w:val="00A34003"/>
    <w:rsid w:val="00A34587"/>
    <w:rsid w:val="00A358C2"/>
    <w:rsid w:val="00A424F2"/>
    <w:rsid w:val="00A561A5"/>
    <w:rsid w:val="00A57DB0"/>
    <w:rsid w:val="00A63B1A"/>
    <w:rsid w:val="00A643C6"/>
    <w:rsid w:val="00A65BB7"/>
    <w:rsid w:val="00A662F5"/>
    <w:rsid w:val="00A70385"/>
    <w:rsid w:val="00A7172A"/>
    <w:rsid w:val="00A727DE"/>
    <w:rsid w:val="00A729F1"/>
    <w:rsid w:val="00A72F21"/>
    <w:rsid w:val="00A731F7"/>
    <w:rsid w:val="00A74800"/>
    <w:rsid w:val="00A7502B"/>
    <w:rsid w:val="00A84D9A"/>
    <w:rsid w:val="00A9385C"/>
    <w:rsid w:val="00AA054A"/>
    <w:rsid w:val="00AA29E5"/>
    <w:rsid w:val="00AA3C3E"/>
    <w:rsid w:val="00AA3EC6"/>
    <w:rsid w:val="00AB0D27"/>
    <w:rsid w:val="00AB110D"/>
    <w:rsid w:val="00AB409C"/>
    <w:rsid w:val="00AB5082"/>
    <w:rsid w:val="00AC6481"/>
    <w:rsid w:val="00AD3774"/>
    <w:rsid w:val="00AD6D07"/>
    <w:rsid w:val="00AE0F52"/>
    <w:rsid w:val="00AE18E3"/>
    <w:rsid w:val="00AE5CEC"/>
    <w:rsid w:val="00AF1856"/>
    <w:rsid w:val="00AF250B"/>
    <w:rsid w:val="00AF328A"/>
    <w:rsid w:val="00AF432F"/>
    <w:rsid w:val="00AF445A"/>
    <w:rsid w:val="00AF480A"/>
    <w:rsid w:val="00AF680C"/>
    <w:rsid w:val="00AF714B"/>
    <w:rsid w:val="00AF7577"/>
    <w:rsid w:val="00B001D2"/>
    <w:rsid w:val="00B03EE4"/>
    <w:rsid w:val="00B04CA8"/>
    <w:rsid w:val="00B05235"/>
    <w:rsid w:val="00B05BA9"/>
    <w:rsid w:val="00B05D55"/>
    <w:rsid w:val="00B07938"/>
    <w:rsid w:val="00B1354B"/>
    <w:rsid w:val="00B14AB1"/>
    <w:rsid w:val="00B1516E"/>
    <w:rsid w:val="00B173F0"/>
    <w:rsid w:val="00B17EDA"/>
    <w:rsid w:val="00B203DE"/>
    <w:rsid w:val="00B25109"/>
    <w:rsid w:val="00B2649B"/>
    <w:rsid w:val="00B43059"/>
    <w:rsid w:val="00B45269"/>
    <w:rsid w:val="00B457C8"/>
    <w:rsid w:val="00B52325"/>
    <w:rsid w:val="00B57278"/>
    <w:rsid w:val="00B63006"/>
    <w:rsid w:val="00B63EC1"/>
    <w:rsid w:val="00B64575"/>
    <w:rsid w:val="00B646F8"/>
    <w:rsid w:val="00B6597D"/>
    <w:rsid w:val="00B73375"/>
    <w:rsid w:val="00B7390F"/>
    <w:rsid w:val="00B81C89"/>
    <w:rsid w:val="00B85EB1"/>
    <w:rsid w:val="00B86CFE"/>
    <w:rsid w:val="00B90BDC"/>
    <w:rsid w:val="00B92110"/>
    <w:rsid w:val="00B9250B"/>
    <w:rsid w:val="00B93C52"/>
    <w:rsid w:val="00BB1926"/>
    <w:rsid w:val="00BB40CB"/>
    <w:rsid w:val="00BC07F7"/>
    <w:rsid w:val="00BC1A20"/>
    <w:rsid w:val="00BC3356"/>
    <w:rsid w:val="00BC38A7"/>
    <w:rsid w:val="00BC60D7"/>
    <w:rsid w:val="00BC7AEC"/>
    <w:rsid w:val="00BD3ABD"/>
    <w:rsid w:val="00BD466D"/>
    <w:rsid w:val="00BE1411"/>
    <w:rsid w:val="00BF097F"/>
    <w:rsid w:val="00BF753C"/>
    <w:rsid w:val="00C00100"/>
    <w:rsid w:val="00C01A37"/>
    <w:rsid w:val="00C11318"/>
    <w:rsid w:val="00C11D51"/>
    <w:rsid w:val="00C12052"/>
    <w:rsid w:val="00C129DE"/>
    <w:rsid w:val="00C13559"/>
    <w:rsid w:val="00C14E0D"/>
    <w:rsid w:val="00C14F24"/>
    <w:rsid w:val="00C21973"/>
    <w:rsid w:val="00C228E3"/>
    <w:rsid w:val="00C304D4"/>
    <w:rsid w:val="00C34438"/>
    <w:rsid w:val="00C35626"/>
    <w:rsid w:val="00C37117"/>
    <w:rsid w:val="00C409F1"/>
    <w:rsid w:val="00C475B0"/>
    <w:rsid w:val="00C524F8"/>
    <w:rsid w:val="00C54163"/>
    <w:rsid w:val="00C56CD8"/>
    <w:rsid w:val="00C57A66"/>
    <w:rsid w:val="00C62509"/>
    <w:rsid w:val="00C642DA"/>
    <w:rsid w:val="00C64A6A"/>
    <w:rsid w:val="00C657F2"/>
    <w:rsid w:val="00C74708"/>
    <w:rsid w:val="00C74E74"/>
    <w:rsid w:val="00C766C8"/>
    <w:rsid w:val="00C768C1"/>
    <w:rsid w:val="00C8412E"/>
    <w:rsid w:val="00C84ECA"/>
    <w:rsid w:val="00C912F9"/>
    <w:rsid w:val="00C953CC"/>
    <w:rsid w:val="00C95833"/>
    <w:rsid w:val="00C9655F"/>
    <w:rsid w:val="00CA1756"/>
    <w:rsid w:val="00CA75C3"/>
    <w:rsid w:val="00CB0DAF"/>
    <w:rsid w:val="00CB2B58"/>
    <w:rsid w:val="00CB46D3"/>
    <w:rsid w:val="00CB6B87"/>
    <w:rsid w:val="00CC151D"/>
    <w:rsid w:val="00CC25A3"/>
    <w:rsid w:val="00CC2C20"/>
    <w:rsid w:val="00CC2D0D"/>
    <w:rsid w:val="00CC2F2E"/>
    <w:rsid w:val="00CC6B90"/>
    <w:rsid w:val="00CC6BD4"/>
    <w:rsid w:val="00CD102B"/>
    <w:rsid w:val="00CD22BB"/>
    <w:rsid w:val="00CD7BC0"/>
    <w:rsid w:val="00CE3EFE"/>
    <w:rsid w:val="00CE4D5E"/>
    <w:rsid w:val="00CE55DC"/>
    <w:rsid w:val="00CE623B"/>
    <w:rsid w:val="00CE6D2D"/>
    <w:rsid w:val="00CE73E2"/>
    <w:rsid w:val="00CF52BC"/>
    <w:rsid w:val="00CF5F97"/>
    <w:rsid w:val="00D00A57"/>
    <w:rsid w:val="00D0163B"/>
    <w:rsid w:val="00D01A44"/>
    <w:rsid w:val="00D0361C"/>
    <w:rsid w:val="00D04D1F"/>
    <w:rsid w:val="00D06B25"/>
    <w:rsid w:val="00D11F71"/>
    <w:rsid w:val="00D14EC1"/>
    <w:rsid w:val="00D16763"/>
    <w:rsid w:val="00D16CE7"/>
    <w:rsid w:val="00D24474"/>
    <w:rsid w:val="00D32F64"/>
    <w:rsid w:val="00D343FE"/>
    <w:rsid w:val="00D41A47"/>
    <w:rsid w:val="00D41AEA"/>
    <w:rsid w:val="00D43E33"/>
    <w:rsid w:val="00D46B99"/>
    <w:rsid w:val="00D501F2"/>
    <w:rsid w:val="00D51A62"/>
    <w:rsid w:val="00D5222F"/>
    <w:rsid w:val="00D52905"/>
    <w:rsid w:val="00D5390E"/>
    <w:rsid w:val="00D56983"/>
    <w:rsid w:val="00D57CA4"/>
    <w:rsid w:val="00D57CF9"/>
    <w:rsid w:val="00D61D6A"/>
    <w:rsid w:val="00D620F1"/>
    <w:rsid w:val="00D6293F"/>
    <w:rsid w:val="00D64182"/>
    <w:rsid w:val="00D65087"/>
    <w:rsid w:val="00D668A7"/>
    <w:rsid w:val="00D718B8"/>
    <w:rsid w:val="00D7239D"/>
    <w:rsid w:val="00D72C0D"/>
    <w:rsid w:val="00D76435"/>
    <w:rsid w:val="00D8021D"/>
    <w:rsid w:val="00D85EE1"/>
    <w:rsid w:val="00D86E87"/>
    <w:rsid w:val="00D93047"/>
    <w:rsid w:val="00D9366C"/>
    <w:rsid w:val="00D94BCE"/>
    <w:rsid w:val="00D9532D"/>
    <w:rsid w:val="00D96735"/>
    <w:rsid w:val="00D96B95"/>
    <w:rsid w:val="00D970D9"/>
    <w:rsid w:val="00DA2CAA"/>
    <w:rsid w:val="00DA713B"/>
    <w:rsid w:val="00DB0303"/>
    <w:rsid w:val="00DB2412"/>
    <w:rsid w:val="00DB2BE7"/>
    <w:rsid w:val="00DB3EA7"/>
    <w:rsid w:val="00DB6C14"/>
    <w:rsid w:val="00DB6E32"/>
    <w:rsid w:val="00DC009F"/>
    <w:rsid w:val="00DC3594"/>
    <w:rsid w:val="00DC3FEE"/>
    <w:rsid w:val="00DD18E1"/>
    <w:rsid w:val="00DD4F97"/>
    <w:rsid w:val="00DD6F2A"/>
    <w:rsid w:val="00DE088D"/>
    <w:rsid w:val="00DE1B13"/>
    <w:rsid w:val="00DE3281"/>
    <w:rsid w:val="00DF55A0"/>
    <w:rsid w:val="00DF6527"/>
    <w:rsid w:val="00E23089"/>
    <w:rsid w:val="00E25DE0"/>
    <w:rsid w:val="00E26217"/>
    <w:rsid w:val="00E26673"/>
    <w:rsid w:val="00E36B03"/>
    <w:rsid w:val="00E41B40"/>
    <w:rsid w:val="00E43F59"/>
    <w:rsid w:val="00E518EC"/>
    <w:rsid w:val="00E537B3"/>
    <w:rsid w:val="00E571B3"/>
    <w:rsid w:val="00E62CD6"/>
    <w:rsid w:val="00E63531"/>
    <w:rsid w:val="00E64CB3"/>
    <w:rsid w:val="00E676D2"/>
    <w:rsid w:val="00E7192F"/>
    <w:rsid w:val="00E74353"/>
    <w:rsid w:val="00E80307"/>
    <w:rsid w:val="00E81DF4"/>
    <w:rsid w:val="00E84644"/>
    <w:rsid w:val="00E84DDE"/>
    <w:rsid w:val="00E86AF1"/>
    <w:rsid w:val="00E87F64"/>
    <w:rsid w:val="00EA104E"/>
    <w:rsid w:val="00EA5AB3"/>
    <w:rsid w:val="00EA6820"/>
    <w:rsid w:val="00EB0BD7"/>
    <w:rsid w:val="00EB0EE1"/>
    <w:rsid w:val="00EB141B"/>
    <w:rsid w:val="00EB18E8"/>
    <w:rsid w:val="00EC29C8"/>
    <w:rsid w:val="00EC5952"/>
    <w:rsid w:val="00ED0060"/>
    <w:rsid w:val="00ED09C0"/>
    <w:rsid w:val="00ED642F"/>
    <w:rsid w:val="00ED6B31"/>
    <w:rsid w:val="00EE3885"/>
    <w:rsid w:val="00EE4EBA"/>
    <w:rsid w:val="00EF1A78"/>
    <w:rsid w:val="00EF25EC"/>
    <w:rsid w:val="00EF371D"/>
    <w:rsid w:val="00EF6F1D"/>
    <w:rsid w:val="00F035ED"/>
    <w:rsid w:val="00F04F96"/>
    <w:rsid w:val="00F058CF"/>
    <w:rsid w:val="00F07C38"/>
    <w:rsid w:val="00F11AC5"/>
    <w:rsid w:val="00F12CD4"/>
    <w:rsid w:val="00F13654"/>
    <w:rsid w:val="00F13BEB"/>
    <w:rsid w:val="00F1784A"/>
    <w:rsid w:val="00F21C08"/>
    <w:rsid w:val="00F22645"/>
    <w:rsid w:val="00F22C35"/>
    <w:rsid w:val="00F22F09"/>
    <w:rsid w:val="00F24D6C"/>
    <w:rsid w:val="00F27066"/>
    <w:rsid w:val="00F277E9"/>
    <w:rsid w:val="00F278D6"/>
    <w:rsid w:val="00F315B0"/>
    <w:rsid w:val="00F476E1"/>
    <w:rsid w:val="00F51476"/>
    <w:rsid w:val="00F54AB5"/>
    <w:rsid w:val="00F56BD9"/>
    <w:rsid w:val="00F62533"/>
    <w:rsid w:val="00F62F5A"/>
    <w:rsid w:val="00F63A61"/>
    <w:rsid w:val="00F650CE"/>
    <w:rsid w:val="00F67FD5"/>
    <w:rsid w:val="00F7181C"/>
    <w:rsid w:val="00F73D41"/>
    <w:rsid w:val="00F74593"/>
    <w:rsid w:val="00F75709"/>
    <w:rsid w:val="00F76C42"/>
    <w:rsid w:val="00F77953"/>
    <w:rsid w:val="00F77CCC"/>
    <w:rsid w:val="00F93D46"/>
    <w:rsid w:val="00FA016A"/>
    <w:rsid w:val="00FA1D0D"/>
    <w:rsid w:val="00FA2791"/>
    <w:rsid w:val="00FA32A8"/>
    <w:rsid w:val="00FA4CA2"/>
    <w:rsid w:val="00FB1719"/>
    <w:rsid w:val="00FB2374"/>
    <w:rsid w:val="00FB7794"/>
    <w:rsid w:val="00FC220E"/>
    <w:rsid w:val="00FC2826"/>
    <w:rsid w:val="00FC4362"/>
    <w:rsid w:val="00FC51F5"/>
    <w:rsid w:val="00FC7B5A"/>
    <w:rsid w:val="00FD0205"/>
    <w:rsid w:val="00FD3A84"/>
    <w:rsid w:val="00FD4432"/>
    <w:rsid w:val="00FD55E7"/>
    <w:rsid w:val="00FF0E08"/>
    <w:rsid w:val="00FF2728"/>
    <w:rsid w:val="00FF3C82"/>
    <w:rsid w:val="00FF6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446A0C3"/>
  <w15:docId w15:val="{EF9E2D32-7216-474A-9E99-643B83DF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14C"/>
    <w:pPr>
      <w:ind w:left="720"/>
      <w:contextualSpacing/>
    </w:pPr>
    <w:rPr>
      <w:rFonts w:ascii="Times New Roman" w:eastAsia="Times New Roman" w:hAnsi="Times New Roman" w:cs="Times New Roman"/>
      <w:sz w:val="20"/>
      <w:szCs w:val="20"/>
      <w:lang w:val="en-GB" w:eastAsia="en-GB"/>
    </w:rPr>
  </w:style>
  <w:style w:type="paragraph" w:styleId="Subtitle">
    <w:name w:val="Subtitle"/>
    <w:basedOn w:val="Normal"/>
    <w:link w:val="SubtitleChar"/>
    <w:qFormat/>
    <w:rsid w:val="005B5477"/>
    <w:pPr>
      <w:jc w:val="center"/>
    </w:pPr>
    <w:rPr>
      <w:rFonts w:ascii="Times New Roman" w:eastAsia="Times New Roman" w:hAnsi="Times New Roman" w:cs="Times New Roman"/>
      <w:b/>
      <w:szCs w:val="20"/>
      <w:lang w:val="en-GB"/>
    </w:rPr>
  </w:style>
  <w:style w:type="character" w:customStyle="1" w:styleId="SubtitleChar">
    <w:name w:val="Subtitle Char"/>
    <w:basedOn w:val="DefaultParagraphFont"/>
    <w:link w:val="Subtitle"/>
    <w:rsid w:val="005B5477"/>
    <w:rPr>
      <w:rFonts w:ascii="Times New Roman" w:eastAsia="Times New Roman" w:hAnsi="Times New Roman" w:cs="Times New Roman"/>
      <w:b/>
      <w:szCs w:val="20"/>
      <w:lang w:val="en-GB"/>
    </w:rPr>
  </w:style>
  <w:style w:type="paragraph" w:styleId="BodyTextIndent2">
    <w:name w:val="Body Text Indent 2"/>
    <w:basedOn w:val="Normal"/>
    <w:link w:val="BodyTextIndent2Char"/>
    <w:rsid w:val="005B5477"/>
    <w:pPr>
      <w:spacing w:after="120" w:line="480" w:lineRule="auto"/>
      <w:ind w:left="283"/>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5B5477"/>
    <w:rPr>
      <w:rFonts w:ascii="Times New Roman" w:eastAsia="Times New Roman" w:hAnsi="Times New Roman" w:cs="Times New Roman"/>
      <w:lang w:val="en-GB"/>
    </w:rPr>
  </w:style>
  <w:style w:type="paragraph" w:customStyle="1" w:styleId="Default">
    <w:name w:val="Default"/>
    <w:rsid w:val="005B5477"/>
    <w:pPr>
      <w:autoSpaceDE w:val="0"/>
      <w:autoSpaceDN w:val="0"/>
      <w:adjustRightInd w:val="0"/>
    </w:pPr>
    <w:rPr>
      <w:rFonts w:ascii="Book Antiqua" w:eastAsia="Times New Roman" w:hAnsi="Book Antiqua" w:cs="Book Antiqua"/>
      <w:color w:val="000000"/>
      <w:lang w:val="en-GB" w:eastAsia="en-GB"/>
    </w:rPr>
  </w:style>
  <w:style w:type="paragraph" w:styleId="BalloonText">
    <w:name w:val="Balloon Text"/>
    <w:basedOn w:val="Normal"/>
    <w:link w:val="BalloonTextChar"/>
    <w:uiPriority w:val="99"/>
    <w:semiHidden/>
    <w:unhideWhenUsed/>
    <w:rsid w:val="00FA0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16A"/>
    <w:rPr>
      <w:rFonts w:ascii="Segoe UI" w:hAnsi="Segoe UI" w:cs="Segoe UI"/>
      <w:sz w:val="18"/>
      <w:szCs w:val="18"/>
    </w:rPr>
  </w:style>
  <w:style w:type="character" w:styleId="CommentReference">
    <w:name w:val="annotation reference"/>
    <w:basedOn w:val="DefaultParagraphFont"/>
    <w:uiPriority w:val="99"/>
    <w:semiHidden/>
    <w:unhideWhenUsed/>
    <w:rsid w:val="00293351"/>
    <w:rPr>
      <w:sz w:val="16"/>
      <w:szCs w:val="16"/>
    </w:rPr>
  </w:style>
  <w:style w:type="paragraph" w:styleId="CommentText">
    <w:name w:val="annotation text"/>
    <w:basedOn w:val="Normal"/>
    <w:link w:val="CommentTextChar"/>
    <w:uiPriority w:val="99"/>
    <w:semiHidden/>
    <w:unhideWhenUsed/>
    <w:rsid w:val="00293351"/>
    <w:rPr>
      <w:sz w:val="20"/>
      <w:szCs w:val="20"/>
    </w:rPr>
  </w:style>
  <w:style w:type="character" w:customStyle="1" w:styleId="CommentTextChar">
    <w:name w:val="Comment Text Char"/>
    <w:basedOn w:val="DefaultParagraphFont"/>
    <w:link w:val="CommentText"/>
    <w:uiPriority w:val="99"/>
    <w:semiHidden/>
    <w:rsid w:val="00293351"/>
    <w:rPr>
      <w:sz w:val="20"/>
      <w:szCs w:val="20"/>
    </w:rPr>
  </w:style>
  <w:style w:type="paragraph" w:styleId="CommentSubject">
    <w:name w:val="annotation subject"/>
    <w:basedOn w:val="CommentText"/>
    <w:next w:val="CommentText"/>
    <w:link w:val="CommentSubjectChar"/>
    <w:uiPriority w:val="99"/>
    <w:semiHidden/>
    <w:unhideWhenUsed/>
    <w:rsid w:val="00293351"/>
    <w:rPr>
      <w:b/>
      <w:bCs/>
    </w:rPr>
  </w:style>
  <w:style w:type="character" w:customStyle="1" w:styleId="CommentSubjectChar">
    <w:name w:val="Comment Subject Char"/>
    <w:basedOn w:val="CommentTextChar"/>
    <w:link w:val="CommentSubject"/>
    <w:uiPriority w:val="99"/>
    <w:semiHidden/>
    <w:rsid w:val="00293351"/>
    <w:rPr>
      <w:b/>
      <w:bCs/>
      <w:sz w:val="20"/>
      <w:szCs w:val="20"/>
    </w:rPr>
  </w:style>
  <w:style w:type="paragraph" w:styleId="BodyText2">
    <w:name w:val="Body Text 2"/>
    <w:basedOn w:val="Normal"/>
    <w:link w:val="BodyText2Char"/>
    <w:uiPriority w:val="99"/>
    <w:semiHidden/>
    <w:unhideWhenUsed/>
    <w:rsid w:val="00AE0F52"/>
    <w:pPr>
      <w:spacing w:after="120" w:line="480" w:lineRule="auto"/>
    </w:pPr>
  </w:style>
  <w:style w:type="character" w:customStyle="1" w:styleId="BodyText2Char">
    <w:name w:val="Body Text 2 Char"/>
    <w:basedOn w:val="DefaultParagraphFont"/>
    <w:link w:val="BodyText2"/>
    <w:uiPriority w:val="99"/>
    <w:semiHidden/>
    <w:rsid w:val="00AE0F52"/>
  </w:style>
  <w:style w:type="paragraph" w:customStyle="1" w:styleId="Legal2">
    <w:name w:val="Legal 2"/>
    <w:basedOn w:val="Normal"/>
    <w:rsid w:val="002C539D"/>
    <w:pPr>
      <w:numPr>
        <w:ilvl w:val="1"/>
        <w:numId w:val="3"/>
      </w:numPr>
      <w:spacing w:after="240"/>
      <w:jc w:val="both"/>
      <w:outlineLvl w:val="1"/>
    </w:pPr>
    <w:rPr>
      <w:rFonts w:ascii="Arial" w:eastAsia="Times New Roman" w:hAnsi="Arial" w:cs="Times New Roman"/>
      <w:szCs w:val="20"/>
      <w:lang w:val="en-GB"/>
    </w:rPr>
  </w:style>
  <w:style w:type="paragraph" w:styleId="BodyText3">
    <w:name w:val="Body Text 3"/>
    <w:basedOn w:val="Normal"/>
    <w:link w:val="BodyText3Char"/>
    <w:rsid w:val="002C3D30"/>
    <w:pPr>
      <w:spacing w:after="120"/>
    </w:pPr>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2C3D30"/>
    <w:rPr>
      <w:rFonts w:ascii="Arial" w:eastAsia="Times New Roman" w:hAnsi="Arial" w:cs="Times New Roman"/>
      <w:sz w:val="16"/>
      <w:szCs w:val="16"/>
      <w:lang w:val="en-GB"/>
    </w:rPr>
  </w:style>
  <w:style w:type="paragraph" w:styleId="NoSpacing">
    <w:name w:val="No Spacing"/>
    <w:uiPriority w:val="1"/>
    <w:qFormat/>
    <w:rsid w:val="002E25CB"/>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37057924">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2278594">
      <w:bodyDiv w:val="1"/>
      <w:marLeft w:val="0"/>
      <w:marRight w:val="0"/>
      <w:marTop w:val="0"/>
      <w:marBottom w:val="0"/>
      <w:divBdr>
        <w:top w:val="none" w:sz="0" w:space="0" w:color="auto"/>
        <w:left w:val="none" w:sz="0" w:space="0" w:color="auto"/>
        <w:bottom w:val="none" w:sz="0" w:space="0" w:color="auto"/>
        <w:right w:val="none" w:sz="0" w:space="0" w:color="auto"/>
      </w:divBdr>
    </w:div>
    <w:div w:id="599139516">
      <w:bodyDiv w:val="1"/>
      <w:marLeft w:val="0"/>
      <w:marRight w:val="0"/>
      <w:marTop w:val="0"/>
      <w:marBottom w:val="0"/>
      <w:divBdr>
        <w:top w:val="none" w:sz="0" w:space="0" w:color="auto"/>
        <w:left w:val="none" w:sz="0" w:space="0" w:color="auto"/>
        <w:bottom w:val="none" w:sz="0" w:space="0" w:color="auto"/>
        <w:right w:val="none" w:sz="0" w:space="0" w:color="auto"/>
      </w:divBdr>
      <w:divsChild>
        <w:div w:id="639924986">
          <w:marLeft w:val="274"/>
          <w:marRight w:val="0"/>
          <w:marTop w:val="0"/>
          <w:marBottom w:val="0"/>
          <w:divBdr>
            <w:top w:val="none" w:sz="0" w:space="0" w:color="auto"/>
            <w:left w:val="none" w:sz="0" w:space="0" w:color="auto"/>
            <w:bottom w:val="none" w:sz="0" w:space="0" w:color="auto"/>
            <w:right w:val="none" w:sz="0" w:space="0" w:color="auto"/>
          </w:divBdr>
        </w:div>
        <w:div w:id="1356804003">
          <w:marLeft w:val="274"/>
          <w:marRight w:val="0"/>
          <w:marTop w:val="0"/>
          <w:marBottom w:val="0"/>
          <w:divBdr>
            <w:top w:val="none" w:sz="0" w:space="0" w:color="auto"/>
            <w:left w:val="none" w:sz="0" w:space="0" w:color="auto"/>
            <w:bottom w:val="none" w:sz="0" w:space="0" w:color="auto"/>
            <w:right w:val="none" w:sz="0" w:space="0" w:color="auto"/>
          </w:divBdr>
        </w:div>
        <w:div w:id="951597571">
          <w:marLeft w:val="274"/>
          <w:marRight w:val="0"/>
          <w:marTop w:val="0"/>
          <w:marBottom w:val="0"/>
          <w:divBdr>
            <w:top w:val="none" w:sz="0" w:space="0" w:color="auto"/>
            <w:left w:val="none" w:sz="0" w:space="0" w:color="auto"/>
            <w:bottom w:val="none" w:sz="0" w:space="0" w:color="auto"/>
            <w:right w:val="none" w:sz="0" w:space="0" w:color="auto"/>
          </w:divBdr>
        </w:div>
        <w:div w:id="892079920">
          <w:marLeft w:val="274"/>
          <w:marRight w:val="0"/>
          <w:marTop w:val="0"/>
          <w:marBottom w:val="0"/>
          <w:divBdr>
            <w:top w:val="none" w:sz="0" w:space="0" w:color="auto"/>
            <w:left w:val="none" w:sz="0" w:space="0" w:color="auto"/>
            <w:bottom w:val="none" w:sz="0" w:space="0" w:color="auto"/>
            <w:right w:val="none" w:sz="0" w:space="0" w:color="auto"/>
          </w:divBdr>
        </w:div>
        <w:div w:id="1546524484">
          <w:marLeft w:val="274"/>
          <w:marRight w:val="0"/>
          <w:marTop w:val="0"/>
          <w:marBottom w:val="0"/>
          <w:divBdr>
            <w:top w:val="none" w:sz="0" w:space="0" w:color="auto"/>
            <w:left w:val="none" w:sz="0" w:space="0" w:color="auto"/>
            <w:bottom w:val="none" w:sz="0" w:space="0" w:color="auto"/>
            <w:right w:val="none" w:sz="0" w:space="0" w:color="auto"/>
          </w:divBdr>
        </w:div>
        <w:div w:id="280192693">
          <w:marLeft w:val="274"/>
          <w:marRight w:val="0"/>
          <w:marTop w:val="0"/>
          <w:marBottom w:val="0"/>
          <w:divBdr>
            <w:top w:val="none" w:sz="0" w:space="0" w:color="auto"/>
            <w:left w:val="none" w:sz="0" w:space="0" w:color="auto"/>
            <w:bottom w:val="none" w:sz="0" w:space="0" w:color="auto"/>
            <w:right w:val="none" w:sz="0" w:space="0" w:color="auto"/>
          </w:divBdr>
        </w:div>
        <w:div w:id="1063021997">
          <w:marLeft w:val="274"/>
          <w:marRight w:val="0"/>
          <w:marTop w:val="0"/>
          <w:marBottom w:val="0"/>
          <w:divBdr>
            <w:top w:val="none" w:sz="0" w:space="0" w:color="auto"/>
            <w:left w:val="none" w:sz="0" w:space="0" w:color="auto"/>
            <w:bottom w:val="none" w:sz="0" w:space="0" w:color="auto"/>
            <w:right w:val="none" w:sz="0" w:space="0" w:color="auto"/>
          </w:divBdr>
        </w:div>
        <w:div w:id="2082942823">
          <w:marLeft w:val="274"/>
          <w:marRight w:val="0"/>
          <w:marTop w:val="0"/>
          <w:marBottom w:val="0"/>
          <w:divBdr>
            <w:top w:val="none" w:sz="0" w:space="0" w:color="auto"/>
            <w:left w:val="none" w:sz="0" w:space="0" w:color="auto"/>
            <w:bottom w:val="none" w:sz="0" w:space="0" w:color="auto"/>
            <w:right w:val="none" w:sz="0" w:space="0" w:color="auto"/>
          </w:divBdr>
        </w:div>
        <w:div w:id="1435176226">
          <w:marLeft w:val="274"/>
          <w:marRight w:val="0"/>
          <w:marTop w:val="0"/>
          <w:marBottom w:val="0"/>
          <w:divBdr>
            <w:top w:val="none" w:sz="0" w:space="0" w:color="auto"/>
            <w:left w:val="none" w:sz="0" w:space="0" w:color="auto"/>
            <w:bottom w:val="none" w:sz="0" w:space="0" w:color="auto"/>
            <w:right w:val="none" w:sz="0" w:space="0" w:color="auto"/>
          </w:divBdr>
        </w:div>
        <w:div w:id="606696102">
          <w:marLeft w:val="274"/>
          <w:marRight w:val="0"/>
          <w:marTop w:val="0"/>
          <w:marBottom w:val="0"/>
          <w:divBdr>
            <w:top w:val="none" w:sz="0" w:space="0" w:color="auto"/>
            <w:left w:val="none" w:sz="0" w:space="0" w:color="auto"/>
            <w:bottom w:val="none" w:sz="0" w:space="0" w:color="auto"/>
            <w:right w:val="none" w:sz="0" w:space="0" w:color="auto"/>
          </w:divBdr>
        </w:div>
        <w:div w:id="15619869">
          <w:marLeft w:val="274"/>
          <w:marRight w:val="0"/>
          <w:marTop w:val="0"/>
          <w:marBottom w:val="0"/>
          <w:divBdr>
            <w:top w:val="none" w:sz="0" w:space="0" w:color="auto"/>
            <w:left w:val="none" w:sz="0" w:space="0" w:color="auto"/>
            <w:bottom w:val="none" w:sz="0" w:space="0" w:color="auto"/>
            <w:right w:val="none" w:sz="0" w:space="0" w:color="auto"/>
          </w:divBdr>
        </w:div>
      </w:divsChild>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21314401">
      <w:bodyDiv w:val="1"/>
      <w:marLeft w:val="0"/>
      <w:marRight w:val="0"/>
      <w:marTop w:val="0"/>
      <w:marBottom w:val="0"/>
      <w:divBdr>
        <w:top w:val="none" w:sz="0" w:space="0" w:color="auto"/>
        <w:left w:val="none" w:sz="0" w:space="0" w:color="auto"/>
        <w:bottom w:val="none" w:sz="0" w:space="0" w:color="auto"/>
        <w:right w:val="none" w:sz="0" w:space="0" w:color="auto"/>
      </w:divBdr>
      <w:divsChild>
        <w:div w:id="1068184063">
          <w:marLeft w:val="274"/>
          <w:marRight w:val="0"/>
          <w:marTop w:val="0"/>
          <w:marBottom w:val="0"/>
          <w:divBdr>
            <w:top w:val="none" w:sz="0" w:space="0" w:color="auto"/>
            <w:left w:val="none" w:sz="0" w:space="0" w:color="auto"/>
            <w:bottom w:val="none" w:sz="0" w:space="0" w:color="auto"/>
            <w:right w:val="none" w:sz="0" w:space="0" w:color="auto"/>
          </w:divBdr>
        </w:div>
        <w:div w:id="1706046">
          <w:marLeft w:val="274"/>
          <w:marRight w:val="0"/>
          <w:marTop w:val="0"/>
          <w:marBottom w:val="0"/>
          <w:divBdr>
            <w:top w:val="none" w:sz="0" w:space="0" w:color="auto"/>
            <w:left w:val="none" w:sz="0" w:space="0" w:color="auto"/>
            <w:bottom w:val="none" w:sz="0" w:space="0" w:color="auto"/>
            <w:right w:val="none" w:sz="0" w:space="0" w:color="auto"/>
          </w:divBdr>
        </w:div>
        <w:div w:id="1157109561">
          <w:marLeft w:val="274"/>
          <w:marRight w:val="0"/>
          <w:marTop w:val="0"/>
          <w:marBottom w:val="0"/>
          <w:divBdr>
            <w:top w:val="none" w:sz="0" w:space="0" w:color="auto"/>
            <w:left w:val="none" w:sz="0" w:space="0" w:color="auto"/>
            <w:bottom w:val="none" w:sz="0" w:space="0" w:color="auto"/>
            <w:right w:val="none" w:sz="0" w:space="0" w:color="auto"/>
          </w:divBdr>
        </w:div>
        <w:div w:id="63842836">
          <w:marLeft w:val="274"/>
          <w:marRight w:val="0"/>
          <w:marTop w:val="0"/>
          <w:marBottom w:val="0"/>
          <w:divBdr>
            <w:top w:val="none" w:sz="0" w:space="0" w:color="auto"/>
            <w:left w:val="none" w:sz="0" w:space="0" w:color="auto"/>
            <w:bottom w:val="none" w:sz="0" w:space="0" w:color="auto"/>
            <w:right w:val="none" w:sz="0" w:space="0" w:color="auto"/>
          </w:divBdr>
        </w:div>
        <w:div w:id="135992318">
          <w:marLeft w:val="274"/>
          <w:marRight w:val="0"/>
          <w:marTop w:val="0"/>
          <w:marBottom w:val="0"/>
          <w:divBdr>
            <w:top w:val="none" w:sz="0" w:space="0" w:color="auto"/>
            <w:left w:val="none" w:sz="0" w:space="0" w:color="auto"/>
            <w:bottom w:val="none" w:sz="0" w:space="0" w:color="auto"/>
            <w:right w:val="none" w:sz="0" w:space="0" w:color="auto"/>
          </w:divBdr>
        </w:div>
        <w:div w:id="1071781183">
          <w:marLeft w:val="274"/>
          <w:marRight w:val="0"/>
          <w:marTop w:val="0"/>
          <w:marBottom w:val="0"/>
          <w:divBdr>
            <w:top w:val="none" w:sz="0" w:space="0" w:color="auto"/>
            <w:left w:val="none" w:sz="0" w:space="0" w:color="auto"/>
            <w:bottom w:val="none" w:sz="0" w:space="0" w:color="auto"/>
            <w:right w:val="none" w:sz="0" w:space="0" w:color="auto"/>
          </w:divBdr>
        </w:div>
      </w:divsChild>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354024">
      <w:bodyDiv w:val="1"/>
      <w:marLeft w:val="0"/>
      <w:marRight w:val="0"/>
      <w:marTop w:val="0"/>
      <w:marBottom w:val="0"/>
      <w:divBdr>
        <w:top w:val="none" w:sz="0" w:space="0" w:color="auto"/>
        <w:left w:val="none" w:sz="0" w:space="0" w:color="auto"/>
        <w:bottom w:val="none" w:sz="0" w:space="0" w:color="auto"/>
        <w:right w:val="none" w:sz="0" w:space="0" w:color="auto"/>
      </w:divBdr>
      <w:divsChild>
        <w:div w:id="844247688">
          <w:marLeft w:val="274"/>
          <w:marRight w:val="0"/>
          <w:marTop w:val="0"/>
          <w:marBottom w:val="0"/>
          <w:divBdr>
            <w:top w:val="none" w:sz="0" w:space="0" w:color="auto"/>
            <w:left w:val="none" w:sz="0" w:space="0" w:color="auto"/>
            <w:bottom w:val="none" w:sz="0" w:space="0" w:color="auto"/>
            <w:right w:val="none" w:sz="0" w:space="0" w:color="auto"/>
          </w:divBdr>
        </w:div>
        <w:div w:id="619384960">
          <w:marLeft w:val="274"/>
          <w:marRight w:val="0"/>
          <w:marTop w:val="0"/>
          <w:marBottom w:val="0"/>
          <w:divBdr>
            <w:top w:val="none" w:sz="0" w:space="0" w:color="auto"/>
            <w:left w:val="none" w:sz="0" w:space="0" w:color="auto"/>
            <w:bottom w:val="none" w:sz="0" w:space="0" w:color="auto"/>
            <w:right w:val="none" w:sz="0" w:space="0" w:color="auto"/>
          </w:divBdr>
        </w:div>
        <w:div w:id="2012561669">
          <w:marLeft w:val="274"/>
          <w:marRight w:val="0"/>
          <w:marTop w:val="0"/>
          <w:marBottom w:val="0"/>
          <w:divBdr>
            <w:top w:val="none" w:sz="0" w:space="0" w:color="auto"/>
            <w:left w:val="none" w:sz="0" w:space="0" w:color="auto"/>
            <w:bottom w:val="none" w:sz="0" w:space="0" w:color="auto"/>
            <w:right w:val="none" w:sz="0" w:space="0" w:color="auto"/>
          </w:divBdr>
        </w:div>
        <w:div w:id="1285423769">
          <w:marLeft w:val="274"/>
          <w:marRight w:val="0"/>
          <w:marTop w:val="0"/>
          <w:marBottom w:val="0"/>
          <w:divBdr>
            <w:top w:val="none" w:sz="0" w:space="0" w:color="auto"/>
            <w:left w:val="none" w:sz="0" w:space="0" w:color="auto"/>
            <w:bottom w:val="none" w:sz="0" w:space="0" w:color="auto"/>
            <w:right w:val="none" w:sz="0" w:space="0" w:color="auto"/>
          </w:divBdr>
        </w:div>
        <w:div w:id="1626740705">
          <w:marLeft w:val="274"/>
          <w:marRight w:val="0"/>
          <w:marTop w:val="0"/>
          <w:marBottom w:val="0"/>
          <w:divBdr>
            <w:top w:val="none" w:sz="0" w:space="0" w:color="auto"/>
            <w:left w:val="none" w:sz="0" w:space="0" w:color="auto"/>
            <w:bottom w:val="none" w:sz="0" w:space="0" w:color="auto"/>
            <w:right w:val="none" w:sz="0" w:space="0" w:color="auto"/>
          </w:divBdr>
        </w:div>
        <w:div w:id="338386134">
          <w:marLeft w:val="274"/>
          <w:marRight w:val="0"/>
          <w:marTop w:val="0"/>
          <w:marBottom w:val="0"/>
          <w:divBdr>
            <w:top w:val="none" w:sz="0" w:space="0" w:color="auto"/>
            <w:left w:val="none" w:sz="0" w:space="0" w:color="auto"/>
            <w:bottom w:val="none" w:sz="0" w:space="0" w:color="auto"/>
            <w:right w:val="none" w:sz="0" w:space="0" w:color="auto"/>
          </w:divBdr>
        </w:div>
        <w:div w:id="1769739436">
          <w:marLeft w:val="274"/>
          <w:marRight w:val="0"/>
          <w:marTop w:val="0"/>
          <w:marBottom w:val="0"/>
          <w:divBdr>
            <w:top w:val="none" w:sz="0" w:space="0" w:color="auto"/>
            <w:left w:val="none" w:sz="0" w:space="0" w:color="auto"/>
            <w:bottom w:val="none" w:sz="0" w:space="0" w:color="auto"/>
            <w:right w:val="none" w:sz="0" w:space="0" w:color="auto"/>
          </w:divBdr>
        </w:div>
        <w:div w:id="1980648847">
          <w:marLeft w:val="274"/>
          <w:marRight w:val="0"/>
          <w:marTop w:val="0"/>
          <w:marBottom w:val="0"/>
          <w:divBdr>
            <w:top w:val="none" w:sz="0" w:space="0" w:color="auto"/>
            <w:left w:val="none" w:sz="0" w:space="0" w:color="auto"/>
            <w:bottom w:val="none" w:sz="0" w:space="0" w:color="auto"/>
            <w:right w:val="none" w:sz="0" w:space="0" w:color="auto"/>
          </w:divBdr>
        </w:div>
        <w:div w:id="1876309586">
          <w:marLeft w:val="274"/>
          <w:marRight w:val="0"/>
          <w:marTop w:val="0"/>
          <w:marBottom w:val="0"/>
          <w:divBdr>
            <w:top w:val="none" w:sz="0" w:space="0" w:color="auto"/>
            <w:left w:val="none" w:sz="0" w:space="0" w:color="auto"/>
            <w:bottom w:val="none" w:sz="0" w:space="0" w:color="auto"/>
            <w:right w:val="none" w:sz="0" w:space="0" w:color="auto"/>
          </w:divBdr>
        </w:div>
        <w:div w:id="1559508043">
          <w:marLeft w:val="274"/>
          <w:marRight w:val="0"/>
          <w:marTop w:val="0"/>
          <w:marBottom w:val="0"/>
          <w:divBdr>
            <w:top w:val="none" w:sz="0" w:space="0" w:color="auto"/>
            <w:left w:val="none" w:sz="0" w:space="0" w:color="auto"/>
            <w:bottom w:val="none" w:sz="0" w:space="0" w:color="auto"/>
            <w:right w:val="none" w:sz="0" w:space="0" w:color="auto"/>
          </w:divBdr>
        </w:div>
        <w:div w:id="509880629">
          <w:marLeft w:val="274"/>
          <w:marRight w:val="0"/>
          <w:marTop w:val="0"/>
          <w:marBottom w:val="0"/>
          <w:divBdr>
            <w:top w:val="none" w:sz="0" w:space="0" w:color="auto"/>
            <w:left w:val="none" w:sz="0" w:space="0" w:color="auto"/>
            <w:bottom w:val="none" w:sz="0" w:space="0" w:color="auto"/>
            <w:right w:val="none" w:sz="0" w:space="0" w:color="auto"/>
          </w:divBdr>
        </w:div>
        <w:div w:id="2030255505">
          <w:marLeft w:val="274"/>
          <w:marRight w:val="0"/>
          <w:marTop w:val="0"/>
          <w:marBottom w:val="0"/>
          <w:divBdr>
            <w:top w:val="none" w:sz="0" w:space="0" w:color="auto"/>
            <w:left w:val="none" w:sz="0" w:space="0" w:color="auto"/>
            <w:bottom w:val="none" w:sz="0" w:space="0" w:color="auto"/>
            <w:right w:val="none" w:sz="0" w:space="0" w:color="auto"/>
          </w:divBdr>
        </w:div>
        <w:div w:id="1704014804">
          <w:marLeft w:val="274"/>
          <w:marRight w:val="0"/>
          <w:marTop w:val="0"/>
          <w:marBottom w:val="0"/>
          <w:divBdr>
            <w:top w:val="none" w:sz="0" w:space="0" w:color="auto"/>
            <w:left w:val="none" w:sz="0" w:space="0" w:color="auto"/>
            <w:bottom w:val="none" w:sz="0" w:space="0" w:color="auto"/>
            <w:right w:val="none" w:sz="0" w:space="0" w:color="auto"/>
          </w:divBdr>
        </w:div>
        <w:div w:id="961500804">
          <w:marLeft w:val="274"/>
          <w:marRight w:val="0"/>
          <w:marTop w:val="0"/>
          <w:marBottom w:val="0"/>
          <w:divBdr>
            <w:top w:val="none" w:sz="0" w:space="0" w:color="auto"/>
            <w:left w:val="none" w:sz="0" w:space="0" w:color="auto"/>
            <w:bottom w:val="none" w:sz="0" w:space="0" w:color="auto"/>
            <w:right w:val="none" w:sz="0" w:space="0" w:color="auto"/>
          </w:divBdr>
        </w:div>
      </w:divsChild>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37042676">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02511514">
      <w:bodyDiv w:val="1"/>
      <w:marLeft w:val="0"/>
      <w:marRight w:val="0"/>
      <w:marTop w:val="0"/>
      <w:marBottom w:val="0"/>
      <w:divBdr>
        <w:top w:val="none" w:sz="0" w:space="0" w:color="auto"/>
        <w:left w:val="none" w:sz="0" w:space="0" w:color="auto"/>
        <w:bottom w:val="none" w:sz="0" w:space="0" w:color="auto"/>
        <w:right w:val="none" w:sz="0" w:space="0" w:color="auto"/>
      </w:divBdr>
      <w:divsChild>
        <w:div w:id="1719355589">
          <w:marLeft w:val="274"/>
          <w:marRight w:val="0"/>
          <w:marTop w:val="0"/>
          <w:marBottom w:val="0"/>
          <w:divBdr>
            <w:top w:val="none" w:sz="0" w:space="0" w:color="auto"/>
            <w:left w:val="none" w:sz="0" w:space="0" w:color="auto"/>
            <w:bottom w:val="none" w:sz="0" w:space="0" w:color="auto"/>
            <w:right w:val="none" w:sz="0" w:space="0" w:color="auto"/>
          </w:divBdr>
        </w:div>
        <w:div w:id="5253227">
          <w:marLeft w:val="274"/>
          <w:marRight w:val="0"/>
          <w:marTop w:val="0"/>
          <w:marBottom w:val="0"/>
          <w:divBdr>
            <w:top w:val="none" w:sz="0" w:space="0" w:color="auto"/>
            <w:left w:val="none" w:sz="0" w:space="0" w:color="auto"/>
            <w:bottom w:val="none" w:sz="0" w:space="0" w:color="auto"/>
            <w:right w:val="none" w:sz="0" w:space="0" w:color="auto"/>
          </w:divBdr>
        </w:div>
        <w:div w:id="1351952780">
          <w:marLeft w:val="274"/>
          <w:marRight w:val="0"/>
          <w:marTop w:val="0"/>
          <w:marBottom w:val="0"/>
          <w:divBdr>
            <w:top w:val="none" w:sz="0" w:space="0" w:color="auto"/>
            <w:left w:val="none" w:sz="0" w:space="0" w:color="auto"/>
            <w:bottom w:val="none" w:sz="0" w:space="0" w:color="auto"/>
            <w:right w:val="none" w:sz="0" w:space="0" w:color="auto"/>
          </w:divBdr>
        </w:div>
        <w:div w:id="1141076564">
          <w:marLeft w:val="274"/>
          <w:marRight w:val="0"/>
          <w:marTop w:val="0"/>
          <w:marBottom w:val="0"/>
          <w:divBdr>
            <w:top w:val="none" w:sz="0" w:space="0" w:color="auto"/>
            <w:left w:val="none" w:sz="0" w:space="0" w:color="auto"/>
            <w:bottom w:val="none" w:sz="0" w:space="0" w:color="auto"/>
            <w:right w:val="none" w:sz="0" w:space="0" w:color="auto"/>
          </w:divBdr>
        </w:div>
        <w:div w:id="1282494668">
          <w:marLeft w:val="274"/>
          <w:marRight w:val="0"/>
          <w:marTop w:val="0"/>
          <w:marBottom w:val="0"/>
          <w:divBdr>
            <w:top w:val="none" w:sz="0" w:space="0" w:color="auto"/>
            <w:left w:val="none" w:sz="0" w:space="0" w:color="auto"/>
            <w:bottom w:val="none" w:sz="0" w:space="0" w:color="auto"/>
            <w:right w:val="none" w:sz="0" w:space="0" w:color="auto"/>
          </w:divBdr>
        </w:div>
        <w:div w:id="1459756558">
          <w:marLeft w:val="274"/>
          <w:marRight w:val="0"/>
          <w:marTop w:val="0"/>
          <w:marBottom w:val="0"/>
          <w:divBdr>
            <w:top w:val="none" w:sz="0" w:space="0" w:color="auto"/>
            <w:left w:val="none" w:sz="0" w:space="0" w:color="auto"/>
            <w:bottom w:val="none" w:sz="0" w:space="0" w:color="auto"/>
            <w:right w:val="none" w:sz="0" w:space="0" w:color="auto"/>
          </w:divBdr>
        </w:div>
        <w:div w:id="741299456">
          <w:marLeft w:val="274"/>
          <w:marRight w:val="0"/>
          <w:marTop w:val="0"/>
          <w:marBottom w:val="0"/>
          <w:divBdr>
            <w:top w:val="none" w:sz="0" w:space="0" w:color="auto"/>
            <w:left w:val="none" w:sz="0" w:space="0" w:color="auto"/>
            <w:bottom w:val="none" w:sz="0" w:space="0" w:color="auto"/>
            <w:right w:val="none" w:sz="0" w:space="0" w:color="auto"/>
          </w:divBdr>
        </w:div>
        <w:div w:id="1211310330">
          <w:marLeft w:val="274"/>
          <w:marRight w:val="0"/>
          <w:marTop w:val="0"/>
          <w:marBottom w:val="0"/>
          <w:divBdr>
            <w:top w:val="none" w:sz="0" w:space="0" w:color="auto"/>
            <w:left w:val="none" w:sz="0" w:space="0" w:color="auto"/>
            <w:bottom w:val="none" w:sz="0" w:space="0" w:color="auto"/>
            <w:right w:val="none" w:sz="0" w:space="0" w:color="auto"/>
          </w:divBdr>
        </w:div>
        <w:div w:id="1071973003">
          <w:marLeft w:val="274"/>
          <w:marRight w:val="0"/>
          <w:marTop w:val="0"/>
          <w:marBottom w:val="0"/>
          <w:divBdr>
            <w:top w:val="none" w:sz="0" w:space="0" w:color="auto"/>
            <w:left w:val="none" w:sz="0" w:space="0" w:color="auto"/>
            <w:bottom w:val="none" w:sz="0" w:space="0" w:color="auto"/>
            <w:right w:val="none" w:sz="0" w:space="0" w:color="auto"/>
          </w:divBdr>
        </w:div>
        <w:div w:id="433324355">
          <w:marLeft w:val="274"/>
          <w:marRight w:val="0"/>
          <w:marTop w:val="0"/>
          <w:marBottom w:val="0"/>
          <w:divBdr>
            <w:top w:val="none" w:sz="0" w:space="0" w:color="auto"/>
            <w:left w:val="none" w:sz="0" w:space="0" w:color="auto"/>
            <w:bottom w:val="none" w:sz="0" w:space="0" w:color="auto"/>
            <w:right w:val="none" w:sz="0" w:space="0" w:color="auto"/>
          </w:divBdr>
        </w:div>
      </w:divsChild>
    </w:div>
    <w:div w:id="1733624188">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sweeney\OneDrive%20-%20St.%20Helena%20Hospice%20Limited\2019\JDs\Templates\Template%204.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958E3348BA7343B61DA5D06C1C18EF" ma:contentTypeVersion="13" ma:contentTypeDescription="Create a new document." ma:contentTypeScope="" ma:versionID="ab05ba26efa8c48a63668bbdc71c9b21">
  <xsd:schema xmlns:xsd="http://www.w3.org/2001/XMLSchema" xmlns:xs="http://www.w3.org/2001/XMLSchema" xmlns:p="http://schemas.microsoft.com/office/2006/metadata/properties" xmlns:ns3="b7139a76-578d-4cfe-8e66-c1d3e78d73bb" xmlns:ns4="81248eea-dfcb-40ab-9770-32451ed6a6a9" targetNamespace="http://schemas.microsoft.com/office/2006/metadata/properties" ma:root="true" ma:fieldsID="1653c4342c21a85d6b6d041b9caf45c7" ns3:_="" ns4:_="">
    <xsd:import namespace="b7139a76-578d-4cfe-8e66-c1d3e78d73bb"/>
    <xsd:import namespace="81248eea-dfcb-40ab-9770-32451ed6a6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39a76-578d-4cfe-8e66-c1d3e78d7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48eea-dfcb-40ab-9770-32451ed6a6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8AB8D0-B2BD-4B21-A044-AB3318BF640D}">
  <ds:schemaRef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81248eea-dfcb-40ab-9770-32451ed6a6a9"/>
    <ds:schemaRef ds:uri="b7139a76-578d-4cfe-8e66-c1d3e78d73b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EE1E765-8247-47FD-974C-A263F8303485}">
  <ds:schemaRefs>
    <ds:schemaRef ds:uri="http://schemas.microsoft.com/sharepoint/v3/contenttype/forms"/>
  </ds:schemaRefs>
</ds:datastoreItem>
</file>

<file path=customXml/itemProps3.xml><?xml version="1.0" encoding="utf-8"?>
<ds:datastoreItem xmlns:ds="http://schemas.openxmlformats.org/officeDocument/2006/customXml" ds:itemID="{EE370E7A-ECAC-4F3A-AA8F-5AE41D9D1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39a76-578d-4cfe-8e66-c1d3e78d73bb"/>
    <ds:schemaRef ds:uri="81248eea-dfcb-40ab-9770-32451ed6a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A3BC1-752C-491C-AB7A-E70E2F9E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4</Template>
  <TotalTime>0</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Sales</dc:creator>
  <cp:lastModifiedBy>Tresnan, Clare</cp:lastModifiedBy>
  <cp:revision>2</cp:revision>
  <cp:lastPrinted>2021-02-04T13:05:00Z</cp:lastPrinted>
  <dcterms:created xsi:type="dcterms:W3CDTF">2023-02-01T14:36:00Z</dcterms:created>
  <dcterms:modified xsi:type="dcterms:W3CDTF">2023-02-01T14:36:00Z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0x01010012958E3348BA7343B61DA5D06C1C18EF</vt:lpwstr>
  </property>
</Properties>
</file>